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4A7C9F">
        <w:rPr>
          <w:rFonts w:ascii="Arial" w:hAnsi="Arial" w:cs="Arial"/>
          <w:b/>
          <w:sz w:val="16"/>
          <w:szCs w:val="16"/>
        </w:rPr>
        <w:t>1</w:t>
      </w:r>
      <w:r w:rsidR="00B7510D">
        <w:rPr>
          <w:rFonts w:ascii="Arial" w:hAnsi="Arial" w:cs="Arial"/>
          <w:b/>
          <w:sz w:val="16"/>
          <w:szCs w:val="16"/>
        </w:rPr>
        <w:t>07</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B7510D">
        <w:rPr>
          <w:rFonts w:ascii="Arial" w:hAnsi="Arial" w:cs="Arial"/>
          <w:b/>
          <w:bCs/>
          <w:sz w:val="16"/>
          <w:szCs w:val="16"/>
        </w:rPr>
        <w:t>211/</w:t>
      </w:r>
      <w:r w:rsidR="00587C0E" w:rsidRPr="00587C0E">
        <w:rPr>
          <w:rFonts w:ascii="Arial" w:hAnsi="Arial" w:cs="Arial"/>
          <w:b/>
          <w:bCs/>
          <w:sz w:val="16"/>
          <w:szCs w:val="16"/>
        </w:rPr>
        <w:t>201</w:t>
      </w:r>
      <w:r w:rsidR="00B7510D">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341964">
        <w:rPr>
          <w:rFonts w:ascii="Arial" w:hAnsi="Arial" w:cs="Arial"/>
          <w:b/>
          <w:bCs/>
          <w:sz w:val="16"/>
          <w:szCs w:val="16"/>
        </w:rPr>
        <w:t>1108.00008</w:t>
      </w:r>
      <w:r w:rsidR="005E6BEC">
        <w:rPr>
          <w:rFonts w:ascii="Arial" w:hAnsi="Arial" w:cs="Arial"/>
          <w:b/>
          <w:bCs/>
          <w:sz w:val="16"/>
          <w:szCs w:val="16"/>
        </w:rPr>
        <w:t>-00/201</w:t>
      </w:r>
      <w:r w:rsidR="00341964">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1E380D" w:rsidRPr="00B929C1" w:rsidRDefault="002E300A" w:rsidP="00E501FE">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B929C1">
        <w:rPr>
          <w:rFonts w:ascii="Arial" w:hAnsi="Arial" w:cs="Arial"/>
          <w:sz w:val="16"/>
          <w:szCs w:val="16"/>
        </w:rPr>
        <w:t>Senhor Márcio Rogério Gabriel e a(s) empresa(s) qualificada(s) no</w:t>
      </w:r>
      <w:r w:rsidR="00190648" w:rsidRPr="00B929C1">
        <w:rPr>
          <w:rFonts w:ascii="Arial" w:hAnsi="Arial" w:cs="Arial"/>
          <w:sz w:val="16"/>
          <w:szCs w:val="16"/>
        </w:rPr>
        <w:t xml:space="preserve"> Anexo Único desta Ata, resolvem</w:t>
      </w:r>
      <w:r w:rsidRPr="00B929C1">
        <w:rPr>
          <w:rFonts w:ascii="Arial" w:hAnsi="Arial" w:cs="Arial"/>
          <w:sz w:val="16"/>
          <w:szCs w:val="16"/>
        </w:rPr>
        <w:t xml:space="preserve"> </w:t>
      </w:r>
      <w:r w:rsidRPr="00B929C1">
        <w:rPr>
          <w:rFonts w:ascii="Arial" w:hAnsi="Arial" w:cs="Arial"/>
          <w:b/>
          <w:bCs/>
          <w:sz w:val="16"/>
          <w:szCs w:val="16"/>
        </w:rPr>
        <w:t>REGISTRAR O PREÇ</w:t>
      </w:r>
      <w:r w:rsidR="00F17DD3" w:rsidRPr="00B929C1">
        <w:rPr>
          <w:rFonts w:ascii="Arial" w:hAnsi="Arial" w:cs="Arial"/>
          <w:b/>
          <w:bCs/>
          <w:sz w:val="16"/>
          <w:szCs w:val="16"/>
        </w:rPr>
        <w:t>O</w:t>
      </w:r>
      <w:r w:rsidR="00B929C1" w:rsidRPr="00B929C1">
        <w:rPr>
          <w:rFonts w:ascii="Arial" w:hAnsi="Arial" w:cs="Arial"/>
          <w:bCs/>
          <w:sz w:val="16"/>
          <w:szCs w:val="16"/>
        </w:rPr>
        <w:t xml:space="preserve"> </w:t>
      </w:r>
      <w:r w:rsidR="00B929C1" w:rsidRPr="00B929C1">
        <w:rPr>
          <w:rFonts w:ascii="Arial" w:hAnsi="Arial" w:cs="Arial"/>
          <w:sz w:val="16"/>
          <w:szCs w:val="16"/>
        </w:rPr>
        <w:t xml:space="preserve">para eventual aquisição de plataformas de trabalho, de </w:t>
      </w:r>
      <w:proofErr w:type="gramStart"/>
      <w:r w:rsidR="00B929C1" w:rsidRPr="00B929C1">
        <w:rPr>
          <w:rFonts w:ascii="Arial" w:hAnsi="Arial" w:cs="Arial"/>
          <w:sz w:val="16"/>
          <w:szCs w:val="16"/>
        </w:rPr>
        <w:t>armazenamento, assentos, divisórias</w:t>
      </w:r>
      <w:proofErr w:type="gramEnd"/>
      <w:r w:rsidR="00B929C1" w:rsidRPr="00B929C1">
        <w:rPr>
          <w:rFonts w:ascii="Arial" w:hAnsi="Arial" w:cs="Arial"/>
          <w:sz w:val="16"/>
          <w:szCs w:val="16"/>
        </w:rPr>
        <w:t xml:space="preserve"> e produtos confeccionados em aço, com montagem e/ou instalação, visando atender as necessidades dos órgãos da Administração Pública Direta e Indireta do Governo do Estado de Rondônia, a pedido da Superintendência Estadual de Licitação – SUPEL</w:t>
      </w:r>
      <w:r w:rsidR="001E380D" w:rsidRPr="00B929C1">
        <w:rPr>
          <w:rFonts w:ascii="Arial" w:hAnsi="Arial" w:cs="Arial"/>
          <w:bCs/>
          <w:sz w:val="16"/>
          <w:szCs w:val="16"/>
        </w:rPr>
        <w:t>,</w:t>
      </w:r>
      <w:r w:rsidR="001E380D" w:rsidRPr="00B929C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B929C1" w:rsidRPr="00B929C1">
        <w:rPr>
          <w:rFonts w:ascii="Arial" w:hAnsi="Arial" w:cs="Arial"/>
          <w:sz w:val="16"/>
          <w:szCs w:val="16"/>
        </w:rPr>
        <w:t xml:space="preserve">para eventual aquisição de plataformas de trabalho, de </w:t>
      </w:r>
      <w:proofErr w:type="gramStart"/>
      <w:r w:rsidR="00B929C1" w:rsidRPr="00B929C1">
        <w:rPr>
          <w:rFonts w:ascii="Arial" w:hAnsi="Arial" w:cs="Arial"/>
          <w:sz w:val="16"/>
          <w:szCs w:val="16"/>
        </w:rPr>
        <w:t>armazenamento, assentos, divisórias</w:t>
      </w:r>
      <w:proofErr w:type="gramEnd"/>
      <w:r w:rsidR="00B929C1" w:rsidRPr="00B929C1">
        <w:rPr>
          <w:rFonts w:ascii="Arial" w:hAnsi="Arial" w:cs="Arial"/>
          <w:sz w:val="16"/>
          <w:szCs w:val="16"/>
        </w:rPr>
        <w:t xml:space="preserve"> e produtos confeccionados em aço, com montagem e/ou instalação, visando atender as necessidades dos órgãos da Administração Pública Direta e Indireta do Governo do Estado de Rondônia, a pedido da Superintendência Estadual de Licitação – SUPEL</w:t>
      </w:r>
      <w:r w:rsidR="00B929C1">
        <w:rPr>
          <w:rFonts w:ascii="Arial" w:hAnsi="Arial" w:cs="Arial"/>
          <w:sz w:val="16"/>
          <w:szCs w:val="16"/>
        </w:rPr>
        <w:t>.</w:t>
      </w:r>
    </w:p>
    <w:p w:rsidR="00B929C1" w:rsidRDefault="00B929C1"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E501FE">
        <w:rPr>
          <w:rFonts w:ascii="Arial" w:hAnsi="Arial" w:cs="Arial"/>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E501FE">
        <w:rPr>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5424AA" w:rsidRDefault="00F3309E" w:rsidP="009D2314">
      <w:pPr>
        <w:pStyle w:val="Corpodetexto2"/>
        <w:ind w:right="-1" w:firstLine="0"/>
        <w:rPr>
          <w:sz w:val="16"/>
          <w:szCs w:val="16"/>
        </w:rPr>
      </w:pPr>
    </w:p>
    <w:p w:rsidR="005424AA" w:rsidRPr="005424AA" w:rsidRDefault="009D2314" w:rsidP="00E501FE">
      <w:pPr>
        <w:pStyle w:val="Corpodetexto3"/>
        <w:tabs>
          <w:tab w:val="left" w:pos="900"/>
        </w:tabs>
        <w:ind w:right="47"/>
        <w:rPr>
          <w:rFonts w:ascii="Arial" w:hAnsi="Arial" w:cs="Arial"/>
          <w:sz w:val="16"/>
          <w:szCs w:val="16"/>
        </w:rPr>
      </w:pPr>
      <w:r w:rsidRPr="005424AA">
        <w:rPr>
          <w:rFonts w:ascii="Arial" w:hAnsi="Arial" w:cs="Arial"/>
          <w:b/>
          <w:bCs/>
          <w:color w:val="000000"/>
          <w:sz w:val="16"/>
          <w:szCs w:val="16"/>
        </w:rPr>
        <w:t xml:space="preserve">6 - </w:t>
      </w:r>
      <w:r w:rsidR="005424AA" w:rsidRPr="005424AA">
        <w:rPr>
          <w:rFonts w:ascii="Arial" w:hAnsi="Arial" w:cs="Arial"/>
          <w:b/>
          <w:bCs/>
          <w:sz w:val="16"/>
          <w:szCs w:val="16"/>
        </w:rPr>
        <w:t xml:space="preserve">DO PRAZO E </w:t>
      </w:r>
      <w:r w:rsidR="005424AA" w:rsidRPr="005424AA">
        <w:rPr>
          <w:rFonts w:ascii="Arial" w:hAnsi="Arial" w:cs="Arial"/>
          <w:b/>
          <w:iCs/>
          <w:color w:val="000000"/>
          <w:sz w:val="16"/>
          <w:szCs w:val="16"/>
        </w:rPr>
        <w:t>LOCAIS DE ENTREGA/INSTALAÇÃO DO OBJETO</w:t>
      </w:r>
    </w:p>
    <w:p w:rsidR="009D2314" w:rsidRPr="005424AA" w:rsidRDefault="009D2314" w:rsidP="009D2314">
      <w:pPr>
        <w:spacing w:line="360" w:lineRule="auto"/>
        <w:jc w:val="both"/>
        <w:rPr>
          <w:rFonts w:ascii="Arial" w:hAnsi="Arial" w:cs="Arial"/>
          <w:b/>
          <w:bCs/>
          <w:sz w:val="16"/>
          <w:szCs w:val="16"/>
        </w:rPr>
      </w:pPr>
    </w:p>
    <w:p w:rsidR="009D2314" w:rsidRPr="005424AA" w:rsidRDefault="009D2314" w:rsidP="009D2314">
      <w:pPr>
        <w:pStyle w:val="Recuodecorpodetexto3"/>
        <w:spacing w:after="0"/>
        <w:ind w:left="0"/>
        <w:rPr>
          <w:b/>
          <w:bCs/>
          <w:sz w:val="16"/>
          <w:szCs w:val="16"/>
        </w:rPr>
      </w:pPr>
      <w:r w:rsidRPr="005424AA">
        <w:rPr>
          <w:sz w:val="16"/>
          <w:szCs w:val="16"/>
        </w:rPr>
        <w:t>6.1. No recebimento e aceitação de qualquer item, objeto desta Ata de Registro de Preços, serão observadas as especificações</w:t>
      </w:r>
      <w:r w:rsidR="00406A74" w:rsidRPr="005424AA">
        <w:rPr>
          <w:sz w:val="16"/>
          <w:szCs w:val="16"/>
        </w:rPr>
        <w:t xml:space="preserve"> </w:t>
      </w:r>
      <w:r w:rsidRPr="005424AA">
        <w:rPr>
          <w:sz w:val="16"/>
          <w:szCs w:val="16"/>
        </w:rPr>
        <w:t>contidas no</w:t>
      </w:r>
      <w:r w:rsidR="002C5AC0" w:rsidRPr="005424AA">
        <w:rPr>
          <w:sz w:val="16"/>
          <w:szCs w:val="16"/>
        </w:rPr>
        <w:t xml:space="preserve"> instrumento convocatório. </w:t>
      </w:r>
      <w:r w:rsidRPr="005424AA">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5424AA">
        <w:rPr>
          <w:rFonts w:ascii="Arial" w:hAnsi="Arial" w:cs="Arial"/>
          <w:sz w:val="16"/>
          <w:szCs w:val="16"/>
        </w:rPr>
        <w:t xml:space="preserve">Expedida a Nota de Empenho, o recebimento de seu objeto ficará condicionado </w:t>
      </w:r>
      <w:proofErr w:type="gramStart"/>
      <w:r w:rsidRPr="005424AA">
        <w:rPr>
          <w:rFonts w:ascii="Arial" w:hAnsi="Arial" w:cs="Arial"/>
          <w:sz w:val="16"/>
          <w:szCs w:val="16"/>
        </w:rPr>
        <w:t>a</w:t>
      </w:r>
      <w:proofErr w:type="gramEnd"/>
      <w:r w:rsidRPr="005424AA">
        <w:rPr>
          <w:rFonts w:ascii="Arial" w:hAnsi="Arial" w:cs="Arial"/>
          <w:sz w:val="16"/>
          <w:szCs w:val="16"/>
        </w:rPr>
        <w:t xml:space="preserve"> observância das normas contidas no art. 40, inciso XVI, c/c o art. 73 inciso II, “a” e “b”, da Lei 8.666/93 e alterações.</w:t>
      </w:r>
    </w:p>
    <w:p w:rsidR="005424AA" w:rsidRDefault="005424AA" w:rsidP="005424AA">
      <w:pPr>
        <w:pStyle w:val="Corpodetexto3"/>
        <w:tabs>
          <w:tab w:val="left" w:pos="900"/>
        </w:tabs>
        <w:ind w:left="360" w:right="47"/>
        <w:rPr>
          <w:rFonts w:ascii="Arial" w:hAnsi="Arial" w:cs="Arial"/>
          <w:sz w:val="16"/>
          <w:szCs w:val="16"/>
        </w:rPr>
      </w:pPr>
    </w:p>
    <w:p w:rsidR="005424AA" w:rsidRPr="005424AA"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b/>
          <w:sz w:val="16"/>
          <w:szCs w:val="16"/>
        </w:rPr>
        <w:t xml:space="preserve">DO PRAZO E </w:t>
      </w:r>
      <w:r w:rsidRPr="005424AA">
        <w:rPr>
          <w:rFonts w:ascii="Arial" w:hAnsi="Arial" w:cs="Arial"/>
          <w:b/>
          <w:bCs/>
          <w:iCs/>
          <w:sz w:val="16"/>
          <w:szCs w:val="16"/>
        </w:rPr>
        <w:t>FORMA</w:t>
      </w:r>
      <w:r w:rsidRPr="005424AA">
        <w:rPr>
          <w:rFonts w:ascii="Arial" w:hAnsi="Arial" w:cs="Arial"/>
          <w:b/>
          <w:sz w:val="16"/>
          <w:szCs w:val="16"/>
        </w:rPr>
        <w:t xml:space="preserve"> DE ENTREGA</w:t>
      </w:r>
      <w:r w:rsidRPr="005424AA">
        <w:rPr>
          <w:rFonts w:ascii="Arial" w:hAnsi="Arial" w:cs="Arial"/>
          <w:sz w:val="16"/>
          <w:szCs w:val="16"/>
        </w:rPr>
        <w:t>:</w:t>
      </w:r>
      <w:r w:rsidRPr="005424AA">
        <w:rPr>
          <w:rFonts w:ascii="Arial" w:hAnsi="Arial" w:cs="Arial"/>
          <w:bCs/>
          <w:iCs/>
          <w:sz w:val="16"/>
          <w:szCs w:val="16"/>
        </w:rPr>
        <w:t xml:space="preserve"> </w:t>
      </w:r>
      <w:r w:rsidRPr="005424AA">
        <w:rPr>
          <w:rFonts w:ascii="Arial" w:hAnsi="Arial" w:cs="Arial"/>
          <w:sz w:val="16"/>
          <w:szCs w:val="16"/>
        </w:rPr>
        <w:t>O prazo para entrega e montagem do mobiliário deverá ser de, no máximo, 45 (quarenta e cinco) dias corridos, contados a partir do recebimento da nota de empenho, independente do local a ser entregue. A montagem deve ser iniciada no prazo de até 48(quarenta e oito) horas após a entrega.</w:t>
      </w:r>
    </w:p>
    <w:p w:rsidR="005424AA" w:rsidRPr="005424AA" w:rsidRDefault="005424AA" w:rsidP="005424AA">
      <w:pPr>
        <w:pStyle w:val="PargrafodaLista"/>
        <w:rPr>
          <w:rFonts w:ascii="Arial" w:hAnsi="Arial" w:cs="Arial"/>
          <w:sz w:val="16"/>
          <w:szCs w:val="16"/>
        </w:rPr>
      </w:pPr>
    </w:p>
    <w:p w:rsidR="005424AA" w:rsidRPr="005424AA" w:rsidRDefault="005424AA" w:rsidP="005424AA">
      <w:pPr>
        <w:pStyle w:val="Corpodetexto3"/>
        <w:tabs>
          <w:tab w:val="left" w:pos="900"/>
        </w:tabs>
        <w:ind w:left="360" w:right="47"/>
        <w:rPr>
          <w:rFonts w:ascii="Arial" w:hAnsi="Arial" w:cs="Arial"/>
          <w:sz w:val="16"/>
          <w:szCs w:val="16"/>
        </w:rPr>
      </w:pPr>
    </w:p>
    <w:p w:rsidR="005424AA" w:rsidRPr="005424AA"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sz w:val="16"/>
          <w:szCs w:val="16"/>
        </w:rPr>
        <w:t xml:space="preserve">Só serão considerados entregues os móveis especificados neste termo de </w:t>
      </w:r>
      <w:proofErr w:type="gramStart"/>
      <w:r w:rsidRPr="005424AA">
        <w:rPr>
          <w:rFonts w:ascii="Arial" w:hAnsi="Arial" w:cs="Arial"/>
          <w:sz w:val="16"/>
          <w:szCs w:val="16"/>
        </w:rPr>
        <w:t>referência ,</w:t>
      </w:r>
      <w:proofErr w:type="gramEnd"/>
      <w:r w:rsidRPr="005424AA">
        <w:rPr>
          <w:rFonts w:ascii="Arial" w:hAnsi="Arial" w:cs="Arial"/>
          <w:sz w:val="16"/>
          <w:szCs w:val="16"/>
        </w:rPr>
        <w:t xml:space="preserve"> de acordo com os </w:t>
      </w:r>
      <w:proofErr w:type="spellStart"/>
      <w:r w:rsidRPr="005424AA">
        <w:rPr>
          <w:rFonts w:ascii="Arial" w:hAnsi="Arial" w:cs="Arial"/>
          <w:sz w:val="16"/>
          <w:szCs w:val="16"/>
        </w:rPr>
        <w:t>lay</w:t>
      </w:r>
      <w:proofErr w:type="spellEnd"/>
      <w:r w:rsidRPr="005424AA">
        <w:rPr>
          <w:rFonts w:ascii="Arial" w:hAnsi="Arial" w:cs="Arial"/>
          <w:sz w:val="16"/>
          <w:szCs w:val="16"/>
        </w:rPr>
        <w:t xml:space="preserve"> out anexados aos autos adequando seu mobiliário aos espaços indicados pelo Governo do Estado de </w:t>
      </w:r>
      <w:proofErr w:type="spellStart"/>
      <w:r w:rsidRPr="005424AA">
        <w:rPr>
          <w:rFonts w:ascii="Arial" w:hAnsi="Arial" w:cs="Arial"/>
          <w:sz w:val="16"/>
          <w:szCs w:val="16"/>
        </w:rPr>
        <w:t>Rôndonia</w:t>
      </w:r>
      <w:proofErr w:type="spellEnd"/>
      <w:r w:rsidRPr="005424AA">
        <w:rPr>
          <w:rFonts w:ascii="Arial" w:hAnsi="Arial" w:cs="Arial"/>
          <w:sz w:val="16"/>
          <w:szCs w:val="16"/>
        </w:rPr>
        <w:t xml:space="preserve"> e devidamente montados, salvo orientação em contrário feita pela contratante;</w:t>
      </w:r>
    </w:p>
    <w:p w:rsidR="005424AA" w:rsidRPr="005424AA" w:rsidRDefault="005424AA" w:rsidP="005424AA">
      <w:pPr>
        <w:pStyle w:val="Corpodetexto3"/>
        <w:tabs>
          <w:tab w:val="left" w:pos="900"/>
        </w:tabs>
        <w:ind w:left="360" w:right="47"/>
        <w:rPr>
          <w:rFonts w:ascii="Arial" w:hAnsi="Arial" w:cs="Arial"/>
          <w:sz w:val="16"/>
          <w:szCs w:val="16"/>
        </w:rPr>
      </w:pPr>
    </w:p>
    <w:p w:rsidR="005424AA"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sz w:val="16"/>
          <w:szCs w:val="16"/>
        </w:rPr>
        <w:t>Caberá a empresa vencedora, além da entrega do objeto, a sua respectiva montagem.</w:t>
      </w:r>
    </w:p>
    <w:p w:rsidR="005424AA" w:rsidRDefault="005424AA" w:rsidP="005424AA">
      <w:pPr>
        <w:pStyle w:val="PargrafodaLista"/>
        <w:rPr>
          <w:rFonts w:ascii="Arial" w:hAnsi="Arial" w:cs="Arial"/>
          <w:sz w:val="16"/>
          <w:szCs w:val="16"/>
        </w:rPr>
      </w:pPr>
    </w:p>
    <w:p w:rsidR="005424AA"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sz w:val="16"/>
          <w:szCs w:val="16"/>
        </w:rPr>
        <w:lastRenderedPageBreak/>
        <w:t>Caso não haja expediente na data marcada para a entrega do objeto, ficará automaticamente adiada para o primeiro dial útil subsequente, no mesmo local, sendo de responsabilidade do fornecedor entrar em contato para informar a previsão de entrega e certificar-se de funcionamento do Órgão;</w:t>
      </w:r>
    </w:p>
    <w:p w:rsidR="005424AA" w:rsidRDefault="005424AA" w:rsidP="005424AA">
      <w:pPr>
        <w:pStyle w:val="PargrafodaLista"/>
        <w:rPr>
          <w:rFonts w:ascii="Arial" w:hAnsi="Arial" w:cs="Arial"/>
          <w:sz w:val="16"/>
          <w:szCs w:val="16"/>
        </w:rPr>
      </w:pPr>
    </w:p>
    <w:p w:rsidR="005424AA"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sz w:val="16"/>
          <w:szCs w:val="16"/>
        </w:rPr>
        <w:t xml:space="preserve"> Se o fornecedor tiver comprovadamente dificuldades de entregar os bens, poderá ser dispensado das sanções, desde que informe oficialmente com antecedência de pelo menos 02 (dois) dias úteis antes de esgotado o prazo, apresentando uma justificativa circunstanciada formal, que deverá ser encaminhada ao Ordenador de Despesas, que, por sua vez, deliberará sobre a prorrogação do prazo;</w:t>
      </w:r>
    </w:p>
    <w:p w:rsidR="005424AA" w:rsidRDefault="005424AA" w:rsidP="005424AA">
      <w:pPr>
        <w:pStyle w:val="PargrafodaLista"/>
        <w:rPr>
          <w:rFonts w:ascii="Arial" w:hAnsi="Arial" w:cs="Arial"/>
          <w:sz w:val="16"/>
          <w:szCs w:val="16"/>
        </w:rPr>
      </w:pPr>
    </w:p>
    <w:p w:rsidR="005424AA" w:rsidRPr="005424AA"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sz w:val="16"/>
          <w:szCs w:val="16"/>
        </w:rPr>
        <w:t xml:space="preserve"> Depois de esgotado(s) o(s) prazo(s) concedido(s), se for o caso, o Governo do Estado de Rondônia aplicará as sanções administrativas pertinentes;</w:t>
      </w:r>
    </w:p>
    <w:p w:rsidR="005424AA" w:rsidRPr="005424AA" w:rsidRDefault="005424AA" w:rsidP="00341964">
      <w:pPr>
        <w:pStyle w:val="Corpodetexto3"/>
        <w:tabs>
          <w:tab w:val="left" w:pos="900"/>
        </w:tabs>
        <w:ind w:left="360" w:right="47"/>
        <w:rPr>
          <w:rFonts w:ascii="Arial" w:hAnsi="Arial" w:cs="Arial"/>
          <w:sz w:val="16"/>
          <w:szCs w:val="16"/>
        </w:rPr>
      </w:pPr>
    </w:p>
    <w:p w:rsidR="005424AA" w:rsidRDefault="005424AA" w:rsidP="00341964">
      <w:pPr>
        <w:pStyle w:val="Corpodetexto3"/>
        <w:tabs>
          <w:tab w:val="left" w:pos="900"/>
        </w:tabs>
        <w:ind w:left="360" w:right="47"/>
        <w:rPr>
          <w:rFonts w:ascii="Arial" w:hAnsi="Arial" w:cs="Arial"/>
          <w:sz w:val="16"/>
          <w:szCs w:val="16"/>
        </w:rPr>
      </w:pPr>
    </w:p>
    <w:p w:rsidR="005424AA" w:rsidRDefault="005424AA" w:rsidP="005424AA">
      <w:pPr>
        <w:pStyle w:val="PargrafodaLista"/>
        <w:rPr>
          <w:rFonts w:ascii="Arial" w:hAnsi="Arial" w:cs="Arial"/>
          <w:sz w:val="16"/>
          <w:szCs w:val="16"/>
        </w:rPr>
      </w:pPr>
    </w:p>
    <w:p w:rsidR="00E501FE" w:rsidRPr="00E501FE" w:rsidRDefault="005424AA" w:rsidP="00E501FE">
      <w:pPr>
        <w:pStyle w:val="Corpodetexto3"/>
        <w:numPr>
          <w:ilvl w:val="1"/>
          <w:numId w:val="2"/>
        </w:numPr>
        <w:tabs>
          <w:tab w:val="left" w:pos="900"/>
        </w:tabs>
        <w:ind w:right="47"/>
        <w:rPr>
          <w:rFonts w:ascii="Arial" w:hAnsi="Arial" w:cs="Arial"/>
          <w:sz w:val="16"/>
          <w:szCs w:val="16"/>
        </w:rPr>
      </w:pPr>
      <w:r w:rsidRPr="00E501FE">
        <w:rPr>
          <w:rFonts w:ascii="Arial" w:hAnsi="Arial" w:cs="Arial"/>
          <w:b/>
          <w:bCs/>
          <w:sz w:val="16"/>
          <w:szCs w:val="16"/>
        </w:rPr>
        <w:t>DO LOCAL DE ENTREGA DO OBJETO</w:t>
      </w:r>
    </w:p>
    <w:p w:rsidR="00E501FE" w:rsidRPr="00E501FE" w:rsidRDefault="00E501FE" w:rsidP="00E501FE">
      <w:pPr>
        <w:pStyle w:val="Corpodetexto3"/>
        <w:tabs>
          <w:tab w:val="left" w:pos="900"/>
        </w:tabs>
        <w:ind w:left="360" w:right="47"/>
        <w:rPr>
          <w:rFonts w:ascii="Arial" w:hAnsi="Arial" w:cs="Arial"/>
          <w:sz w:val="16"/>
          <w:szCs w:val="16"/>
        </w:rPr>
      </w:pPr>
    </w:p>
    <w:p w:rsidR="00E501FE" w:rsidRPr="00E501FE" w:rsidRDefault="00E501FE" w:rsidP="00E501FE">
      <w:pPr>
        <w:pStyle w:val="Corpodetexto3"/>
        <w:numPr>
          <w:ilvl w:val="1"/>
          <w:numId w:val="2"/>
        </w:numPr>
        <w:tabs>
          <w:tab w:val="left" w:pos="900"/>
        </w:tabs>
        <w:ind w:right="47"/>
        <w:rPr>
          <w:rFonts w:ascii="Arial" w:hAnsi="Arial" w:cs="Arial"/>
          <w:sz w:val="16"/>
          <w:szCs w:val="16"/>
        </w:rPr>
      </w:pPr>
      <w:r w:rsidRPr="00E501FE">
        <w:rPr>
          <w:rFonts w:ascii="Arial" w:hAnsi="Arial" w:cs="Arial"/>
          <w:sz w:val="16"/>
          <w:szCs w:val="16"/>
        </w:rPr>
        <w:t>A entrega dos materiais deverá com frete CIF, nos locais abaixo indicados, de segunda a sexta feira</w:t>
      </w:r>
      <w:r>
        <w:rPr>
          <w:rFonts w:ascii="Arial" w:hAnsi="Arial" w:cs="Arial"/>
          <w:sz w:val="16"/>
          <w:szCs w:val="16"/>
        </w:rPr>
        <w:t xml:space="preserve">, sendo de 07h30min </w:t>
      </w:r>
      <w:proofErr w:type="gramStart"/>
      <w:r>
        <w:rPr>
          <w:rFonts w:ascii="Arial" w:hAnsi="Arial" w:cs="Arial"/>
          <w:sz w:val="16"/>
          <w:szCs w:val="16"/>
        </w:rPr>
        <w:t>às</w:t>
      </w:r>
      <w:proofErr w:type="gramEnd"/>
      <w:r>
        <w:rPr>
          <w:rFonts w:ascii="Arial" w:hAnsi="Arial" w:cs="Arial"/>
          <w:sz w:val="16"/>
          <w:szCs w:val="16"/>
        </w:rPr>
        <w:t xml:space="preserve"> 13h30min.</w:t>
      </w:r>
    </w:p>
    <w:p w:rsidR="005424AA" w:rsidRDefault="005424AA" w:rsidP="005424AA">
      <w:pPr>
        <w:pStyle w:val="PargrafodaLista"/>
        <w:rPr>
          <w:rFonts w:ascii="Arial" w:hAnsi="Arial" w:cs="Arial"/>
          <w:sz w:val="16"/>
          <w:szCs w:val="16"/>
        </w:rPr>
      </w:pPr>
    </w:p>
    <w:p w:rsidR="005424AA" w:rsidRPr="00341964" w:rsidRDefault="005424AA" w:rsidP="005424AA">
      <w:pPr>
        <w:pStyle w:val="Corpodetexto3"/>
        <w:numPr>
          <w:ilvl w:val="1"/>
          <w:numId w:val="2"/>
        </w:numPr>
        <w:tabs>
          <w:tab w:val="left" w:pos="900"/>
        </w:tabs>
        <w:ind w:right="47"/>
        <w:rPr>
          <w:rFonts w:ascii="Arial" w:hAnsi="Arial" w:cs="Arial"/>
          <w:sz w:val="16"/>
          <w:szCs w:val="16"/>
        </w:rPr>
      </w:pPr>
      <w:r w:rsidRPr="005424AA">
        <w:rPr>
          <w:rFonts w:ascii="Arial" w:hAnsi="Arial" w:cs="Arial"/>
          <w:b/>
          <w:sz w:val="16"/>
          <w:szCs w:val="16"/>
        </w:rPr>
        <w:t xml:space="preserve">O local de entrega do objeto será nos </w:t>
      </w:r>
      <w:r>
        <w:rPr>
          <w:rFonts w:ascii="Arial" w:hAnsi="Arial" w:cs="Arial"/>
          <w:b/>
          <w:sz w:val="16"/>
          <w:szCs w:val="16"/>
        </w:rPr>
        <w:t>seguintes endereços</w:t>
      </w:r>
      <w:r w:rsidRPr="005424AA">
        <w:rPr>
          <w:rFonts w:ascii="Arial" w:hAnsi="Arial" w:cs="Arial"/>
          <w:b/>
          <w:sz w:val="16"/>
          <w:szCs w:val="16"/>
        </w:rPr>
        <w:t>, onde deverá ser montado e/ou instalado e somente após isto, poderá ocorrer o recebimento dos bens adquiridos;</w:t>
      </w:r>
    </w:p>
    <w:p w:rsidR="00341964" w:rsidRDefault="00341964" w:rsidP="00341964">
      <w:pPr>
        <w:pStyle w:val="PargrafodaLista"/>
        <w:rPr>
          <w:rFonts w:ascii="Arial" w:hAnsi="Arial" w:cs="Arial"/>
          <w:sz w:val="16"/>
          <w:szCs w:val="16"/>
        </w:rPr>
      </w:pPr>
    </w:p>
    <w:p w:rsidR="005E38AC" w:rsidRPr="00341964" w:rsidRDefault="005E38AC" w:rsidP="00341964">
      <w:pPr>
        <w:pStyle w:val="Corpodetexto3"/>
        <w:tabs>
          <w:tab w:val="left" w:pos="900"/>
        </w:tabs>
        <w:ind w:right="47"/>
        <w:rPr>
          <w:rFonts w:ascii="Arial" w:hAnsi="Arial" w:cs="Arial"/>
          <w:sz w:val="16"/>
          <w:szCs w:val="16"/>
        </w:rPr>
      </w:pPr>
      <w:r w:rsidRPr="00341964">
        <w:rPr>
          <w:rFonts w:ascii="Arial" w:hAnsi="Arial" w:cs="Arial"/>
          <w:b/>
          <w:iCs/>
          <w:color w:val="000000"/>
          <w:sz w:val="16"/>
          <w:szCs w:val="16"/>
        </w:rPr>
        <w:t>Secretaria de Estado de Finanças</w:t>
      </w:r>
      <w:proofErr w:type="gramStart"/>
      <w:r w:rsidRPr="00341964">
        <w:rPr>
          <w:rFonts w:ascii="Arial" w:hAnsi="Arial" w:cs="Arial"/>
          <w:b/>
          <w:iCs/>
          <w:color w:val="000000"/>
          <w:sz w:val="16"/>
          <w:szCs w:val="16"/>
        </w:rPr>
        <w:t xml:space="preserve">  </w:t>
      </w:r>
      <w:proofErr w:type="gramEnd"/>
      <w:r w:rsidRPr="00341964">
        <w:rPr>
          <w:rFonts w:ascii="Arial" w:hAnsi="Arial" w:cs="Arial"/>
          <w:b/>
          <w:iCs/>
          <w:color w:val="000000"/>
          <w:sz w:val="16"/>
          <w:szCs w:val="16"/>
        </w:rPr>
        <w:t>- SEFIN</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AGÊNCIA PADRÃO SEFIN - Rua Floriano Peixoto com Av. Pres. Dutra - Pimenta Bueno -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AGÊNCIA PADRÃO SEFIN - Praça Aurélio P. </w:t>
      </w:r>
      <w:proofErr w:type="spellStart"/>
      <w:r w:rsidRPr="005424AA">
        <w:rPr>
          <w:rFonts w:ascii="Arial" w:hAnsi="Arial" w:cs="Arial"/>
          <w:iCs/>
          <w:color w:val="000000"/>
          <w:sz w:val="16"/>
          <w:szCs w:val="16"/>
        </w:rPr>
        <w:t>Stedille</w:t>
      </w:r>
      <w:proofErr w:type="spellEnd"/>
      <w:r w:rsidRPr="005424AA">
        <w:rPr>
          <w:rFonts w:ascii="Arial" w:hAnsi="Arial" w:cs="Arial"/>
          <w:iCs/>
          <w:color w:val="000000"/>
          <w:sz w:val="16"/>
          <w:szCs w:val="16"/>
        </w:rPr>
        <w:t xml:space="preserve"> -</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 xml:space="preserve">Presidente </w:t>
      </w:r>
      <w:proofErr w:type="spellStart"/>
      <w:r w:rsidRPr="005424AA">
        <w:rPr>
          <w:rFonts w:ascii="Arial" w:hAnsi="Arial" w:cs="Arial"/>
          <w:iCs/>
          <w:color w:val="000000"/>
          <w:sz w:val="16"/>
          <w:szCs w:val="16"/>
        </w:rPr>
        <w:t>Médice</w:t>
      </w:r>
      <w:proofErr w:type="spellEnd"/>
      <w:r w:rsidRPr="005424AA">
        <w:rPr>
          <w:rFonts w:ascii="Arial" w:hAnsi="Arial" w:cs="Arial"/>
          <w:iCs/>
          <w:color w:val="000000"/>
          <w:sz w:val="16"/>
          <w:szCs w:val="16"/>
        </w:rPr>
        <w:t xml:space="preserve"> -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AGÊNCIA PADRÃO SEFIN - </w:t>
      </w:r>
      <w:proofErr w:type="gramStart"/>
      <w:r w:rsidRPr="005424AA">
        <w:rPr>
          <w:rFonts w:ascii="Arial" w:hAnsi="Arial" w:cs="Arial"/>
          <w:iCs/>
          <w:color w:val="000000"/>
          <w:sz w:val="16"/>
          <w:szCs w:val="16"/>
        </w:rPr>
        <w:t>Av.</w:t>
      </w:r>
      <w:proofErr w:type="gramEnd"/>
      <w:r w:rsidRPr="005424AA">
        <w:rPr>
          <w:rFonts w:ascii="Arial" w:hAnsi="Arial" w:cs="Arial"/>
          <w:iCs/>
          <w:color w:val="000000"/>
          <w:sz w:val="16"/>
          <w:szCs w:val="16"/>
        </w:rPr>
        <w:t xml:space="preserve"> 15 de Novembro c/ Rua Ana Nery 911- Ouro Preto -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AGÊNCIA PADRÃO SEFIN - Av. Pimenta Bueno com Av. Dr. </w:t>
      </w:r>
      <w:proofErr w:type="spellStart"/>
      <w:r w:rsidRPr="005424AA">
        <w:rPr>
          <w:rFonts w:ascii="Arial" w:hAnsi="Arial" w:cs="Arial"/>
          <w:iCs/>
          <w:color w:val="000000"/>
          <w:sz w:val="16"/>
          <w:szCs w:val="16"/>
        </w:rPr>
        <w:t>Mendinça</w:t>
      </w:r>
      <w:proofErr w:type="spellEnd"/>
      <w:r w:rsidRPr="005424AA">
        <w:rPr>
          <w:rFonts w:ascii="Arial" w:hAnsi="Arial" w:cs="Arial"/>
          <w:iCs/>
          <w:color w:val="000000"/>
          <w:sz w:val="16"/>
          <w:szCs w:val="16"/>
        </w:rPr>
        <w:t xml:space="preserve"> Lima 999 - </w:t>
      </w:r>
      <w:proofErr w:type="spellStart"/>
      <w:r w:rsidRPr="005424AA">
        <w:rPr>
          <w:rFonts w:ascii="Arial" w:hAnsi="Arial" w:cs="Arial"/>
          <w:iCs/>
          <w:color w:val="000000"/>
          <w:sz w:val="16"/>
          <w:szCs w:val="16"/>
        </w:rPr>
        <w:t>Guajará</w:t>
      </w:r>
      <w:proofErr w:type="spellEnd"/>
      <w:r w:rsidRPr="005424AA">
        <w:rPr>
          <w:rFonts w:ascii="Arial" w:hAnsi="Arial" w:cs="Arial"/>
          <w:iCs/>
          <w:color w:val="000000"/>
          <w:sz w:val="16"/>
          <w:szCs w:val="16"/>
        </w:rPr>
        <w:t xml:space="preserve"> Mirim - RO;</w:t>
      </w:r>
    </w:p>
    <w:p w:rsidR="005E38AC" w:rsidRDefault="005E38AC" w:rsidP="005E38AC">
      <w:pPr>
        <w:rPr>
          <w:rFonts w:ascii="Arial" w:hAnsi="Arial" w:cs="Arial"/>
          <w:iCs/>
          <w:color w:val="000000"/>
          <w:sz w:val="16"/>
          <w:szCs w:val="16"/>
        </w:rPr>
      </w:pPr>
      <w:r w:rsidRPr="005424AA">
        <w:rPr>
          <w:rFonts w:ascii="Arial" w:hAnsi="Arial" w:cs="Arial"/>
          <w:iCs/>
          <w:color w:val="000000"/>
          <w:sz w:val="16"/>
          <w:szCs w:val="16"/>
        </w:rPr>
        <w:t>AGÊNCIA PADRÃO SEFIN - Av. Paulo de Assis Ribeiro 4142 - Centro - Colorado D'Oeste</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 RO;</w:t>
      </w:r>
    </w:p>
    <w:p w:rsidR="005E38AC" w:rsidRPr="005424AA" w:rsidRDefault="005E38AC" w:rsidP="005E38AC">
      <w:pPr>
        <w:rPr>
          <w:rFonts w:ascii="Arial" w:hAnsi="Arial" w:cs="Arial"/>
          <w:b/>
          <w:iCs/>
          <w:color w:val="000000"/>
          <w:sz w:val="16"/>
          <w:szCs w:val="16"/>
        </w:rPr>
      </w:pPr>
    </w:p>
    <w:p w:rsidR="005E38AC" w:rsidRPr="005424AA" w:rsidRDefault="005E38AC" w:rsidP="005E38AC">
      <w:pPr>
        <w:rPr>
          <w:rFonts w:ascii="Arial" w:hAnsi="Arial" w:cs="Arial"/>
          <w:b/>
          <w:iCs/>
          <w:color w:val="000000"/>
          <w:sz w:val="16"/>
          <w:szCs w:val="16"/>
        </w:rPr>
      </w:pPr>
      <w:r w:rsidRPr="005424AA">
        <w:rPr>
          <w:rFonts w:ascii="Arial" w:hAnsi="Arial" w:cs="Arial"/>
          <w:b/>
          <w:iCs/>
          <w:color w:val="000000"/>
          <w:sz w:val="16"/>
          <w:szCs w:val="16"/>
        </w:rPr>
        <w:t>Secretaria de Estado da Segurança Pública, Defesa e Cidadania - SESDEC</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UNIDADE INTEGRADA DE SEGURANÇA - UNISP Grande Porte - Rua Sena Madureira c/ Rua João Batista Melo (atual 2º DP) -</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Ji-Paraná-RO;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UNIDADE INTEGRADA DE SEGURANÇA - UNISP Pequeno Porte - Av. Mal. Presidente Dutra 3784 B -</w:t>
      </w:r>
      <w:proofErr w:type="gramStart"/>
      <w:r w:rsidRPr="005424AA">
        <w:rPr>
          <w:rFonts w:ascii="Arial" w:hAnsi="Arial" w:cs="Arial"/>
          <w:iCs/>
          <w:color w:val="000000"/>
          <w:sz w:val="16"/>
          <w:szCs w:val="16"/>
        </w:rPr>
        <w:t xml:space="preserve">  </w:t>
      </w:r>
      <w:proofErr w:type="spellStart"/>
      <w:proofErr w:type="gramEnd"/>
      <w:r w:rsidRPr="005424AA">
        <w:rPr>
          <w:rFonts w:ascii="Arial" w:hAnsi="Arial" w:cs="Arial"/>
          <w:iCs/>
          <w:color w:val="000000"/>
          <w:sz w:val="16"/>
          <w:szCs w:val="16"/>
        </w:rPr>
        <w:t>Machadinho-RO</w:t>
      </w:r>
      <w:proofErr w:type="spellEnd"/>
      <w:r w:rsidRPr="005424AA">
        <w:rPr>
          <w:rFonts w:ascii="Arial" w:hAnsi="Arial" w:cs="Arial"/>
          <w:iCs/>
          <w:color w:val="000000"/>
          <w:sz w:val="16"/>
          <w:szCs w:val="16"/>
        </w:rPr>
        <w:t>;</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UNIDADE INTEGRADA DE SEGURANÇA - UNISP Grande Porte - Av. Jô Sato c/ Rua Luiz </w:t>
      </w:r>
      <w:proofErr w:type="spellStart"/>
      <w:r w:rsidRPr="005424AA">
        <w:rPr>
          <w:rFonts w:ascii="Arial" w:hAnsi="Arial" w:cs="Arial"/>
          <w:iCs/>
          <w:color w:val="000000"/>
          <w:sz w:val="16"/>
          <w:szCs w:val="16"/>
        </w:rPr>
        <w:t>Maziero</w:t>
      </w:r>
      <w:proofErr w:type="spellEnd"/>
      <w:r w:rsidRPr="005424AA">
        <w:rPr>
          <w:rFonts w:ascii="Arial" w:hAnsi="Arial" w:cs="Arial"/>
          <w:iCs/>
          <w:color w:val="000000"/>
          <w:sz w:val="16"/>
          <w:szCs w:val="16"/>
        </w:rPr>
        <w:t xml:space="preserve"> Bairro JD América - </w:t>
      </w:r>
      <w:proofErr w:type="spellStart"/>
      <w:proofErr w:type="gramStart"/>
      <w:r w:rsidRPr="005424AA">
        <w:rPr>
          <w:rFonts w:ascii="Arial" w:hAnsi="Arial" w:cs="Arial"/>
          <w:iCs/>
          <w:color w:val="000000"/>
          <w:sz w:val="16"/>
          <w:szCs w:val="16"/>
        </w:rPr>
        <w:t>Vilhena-RO</w:t>
      </w:r>
      <w:proofErr w:type="spellEnd"/>
      <w:proofErr w:type="gramEnd"/>
      <w:r w:rsidRPr="005424AA">
        <w:rPr>
          <w:rFonts w:ascii="Arial" w:hAnsi="Arial" w:cs="Arial"/>
          <w:iCs/>
          <w:color w:val="000000"/>
          <w:sz w:val="16"/>
          <w:szCs w:val="16"/>
        </w:rPr>
        <w:t>;</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UNIDADE INTEGRADA DE SEGURANÇA - UNISP - Av. Capitão Silvio Gonçalves de Faria s/nº -</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Ouro Preto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UNIDADE INTEGRADA DE SEGURANÇA - UNISP Pequeno Porte - Av. JK nº 5338 -</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Alvorada D'Oeste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UNIDADE INTEGRADA DE SEGURANÇA - UNISP - Rua Florianópolis entre Rua Belo Horizonte e Ceará - </w:t>
      </w:r>
      <w:proofErr w:type="spellStart"/>
      <w:proofErr w:type="gramStart"/>
      <w:r w:rsidRPr="005424AA">
        <w:rPr>
          <w:rFonts w:ascii="Arial" w:hAnsi="Arial" w:cs="Arial"/>
          <w:iCs/>
          <w:color w:val="000000"/>
          <w:sz w:val="16"/>
          <w:szCs w:val="16"/>
        </w:rPr>
        <w:t>Jaru-RO</w:t>
      </w:r>
      <w:proofErr w:type="spellEnd"/>
      <w:proofErr w:type="gramEnd"/>
      <w:r w:rsidRPr="005424AA">
        <w:rPr>
          <w:rFonts w:ascii="Arial" w:hAnsi="Arial" w:cs="Arial"/>
          <w:iCs/>
          <w:color w:val="000000"/>
          <w:sz w:val="16"/>
          <w:szCs w:val="16"/>
        </w:rPr>
        <w:t>;</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UNIDADE INTEGRADA DE SEGURANÇA - UNISP Pequeno Porte - Av. Maracanã com esquina Travessa Mutum 1230 - </w:t>
      </w:r>
      <w:proofErr w:type="spellStart"/>
      <w:proofErr w:type="gramStart"/>
      <w:r w:rsidRPr="005424AA">
        <w:rPr>
          <w:rFonts w:ascii="Arial" w:hAnsi="Arial" w:cs="Arial"/>
          <w:iCs/>
          <w:color w:val="000000"/>
          <w:sz w:val="16"/>
          <w:szCs w:val="16"/>
        </w:rPr>
        <w:t>Cujubim-RO</w:t>
      </w:r>
      <w:proofErr w:type="spellEnd"/>
      <w:proofErr w:type="gramEnd"/>
      <w:r w:rsidRPr="005424AA">
        <w:rPr>
          <w:rFonts w:ascii="Arial" w:hAnsi="Arial" w:cs="Arial"/>
          <w:iCs/>
          <w:color w:val="000000"/>
          <w:sz w:val="16"/>
          <w:szCs w:val="16"/>
        </w:rPr>
        <w:t>;</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UNIDADE INTEGRADA DE SEGURANÇA - UNISP Cai N'Água - Rua João Alfredo - Baixa da União -</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Porto Velho-RO;</w:t>
      </w:r>
    </w:p>
    <w:p w:rsidR="005E38AC" w:rsidRPr="005424AA" w:rsidRDefault="005E38AC" w:rsidP="005E38AC">
      <w:pPr>
        <w:contextualSpacing/>
        <w:rPr>
          <w:rFonts w:ascii="Arial" w:hAnsi="Arial" w:cs="Arial"/>
          <w:iCs/>
          <w:color w:val="000000"/>
          <w:sz w:val="16"/>
          <w:szCs w:val="16"/>
        </w:rPr>
      </w:pPr>
      <w:r w:rsidRPr="005424AA">
        <w:rPr>
          <w:rFonts w:ascii="Arial" w:hAnsi="Arial" w:cs="Arial"/>
          <w:iCs/>
          <w:color w:val="000000"/>
          <w:sz w:val="16"/>
          <w:szCs w:val="16"/>
        </w:rPr>
        <w:t>UNIDADE INTEGRADA DE SEGURANÇA - UNISP Grande Porte - Av. Tancredo Neves c/ Trav. Aquariana - Ariquemes-RO;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UNIDADE INTEGRADA DE SEGURANÇA - UNISP Grande Porte Norte</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Av. dos Imigrante 3503  - Bairro Costa e Silva -  Porto Velho-RO;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QUARTEL DO CORPO DE BOMBIEORS MILITAR - Rua Julio Guerra c/ Rua Quinze de Novembro - </w:t>
      </w:r>
      <w:proofErr w:type="spellStart"/>
      <w:r w:rsidRPr="005424AA">
        <w:rPr>
          <w:rFonts w:ascii="Arial" w:hAnsi="Arial" w:cs="Arial"/>
          <w:iCs/>
          <w:color w:val="000000"/>
          <w:sz w:val="16"/>
          <w:szCs w:val="16"/>
        </w:rPr>
        <w:t>Ji</w:t>
      </w:r>
      <w:proofErr w:type="spellEnd"/>
      <w:r w:rsidRPr="005424AA">
        <w:rPr>
          <w:rFonts w:ascii="Arial" w:hAnsi="Arial" w:cs="Arial"/>
          <w:iCs/>
          <w:color w:val="000000"/>
          <w:sz w:val="16"/>
          <w:szCs w:val="16"/>
        </w:rPr>
        <w:t xml:space="preserve"> - Paraná -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UNIDADE INTEGRADA DE SEGURANÇA - UNISP Rua Pacaembu s/nº Bairro Centro - Nova </w:t>
      </w:r>
      <w:proofErr w:type="spellStart"/>
      <w:r w:rsidRPr="005424AA">
        <w:rPr>
          <w:rFonts w:ascii="Arial" w:hAnsi="Arial" w:cs="Arial"/>
          <w:iCs/>
          <w:color w:val="000000"/>
          <w:sz w:val="16"/>
          <w:szCs w:val="16"/>
        </w:rPr>
        <w:t>Brasilândia</w:t>
      </w:r>
      <w:proofErr w:type="spellEnd"/>
      <w:r w:rsidRPr="005424AA">
        <w:rPr>
          <w:rFonts w:ascii="Arial" w:hAnsi="Arial" w:cs="Arial"/>
          <w:iCs/>
          <w:color w:val="000000"/>
          <w:sz w:val="16"/>
          <w:szCs w:val="16"/>
        </w:rPr>
        <w:t xml:space="preserve"> D'Oeste</w:t>
      </w:r>
      <w:proofErr w:type="gramStart"/>
      <w:r w:rsidRPr="005424AA">
        <w:rPr>
          <w:rFonts w:ascii="Arial" w:hAnsi="Arial" w:cs="Arial"/>
          <w:iCs/>
          <w:color w:val="000000"/>
          <w:sz w:val="16"/>
          <w:szCs w:val="16"/>
        </w:rPr>
        <w:t xml:space="preserve">  </w:t>
      </w:r>
      <w:proofErr w:type="gramEnd"/>
      <w:r w:rsidRPr="005424AA">
        <w:rPr>
          <w:rFonts w:ascii="Arial" w:hAnsi="Arial" w:cs="Arial"/>
          <w:iCs/>
          <w:color w:val="000000"/>
          <w:sz w:val="16"/>
          <w:szCs w:val="16"/>
        </w:rPr>
        <w:t>- RO;</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NUCRIM - Linha C-65 com </w:t>
      </w:r>
      <w:proofErr w:type="gramStart"/>
      <w:r w:rsidRPr="005424AA">
        <w:rPr>
          <w:rFonts w:ascii="Arial" w:hAnsi="Arial" w:cs="Arial"/>
          <w:iCs/>
          <w:color w:val="000000"/>
          <w:sz w:val="16"/>
          <w:szCs w:val="16"/>
        </w:rPr>
        <w:t>Travessa Quasar</w:t>
      </w:r>
      <w:proofErr w:type="gramEnd"/>
      <w:r w:rsidRPr="005424AA">
        <w:rPr>
          <w:rFonts w:ascii="Arial" w:hAnsi="Arial" w:cs="Arial"/>
          <w:iCs/>
          <w:color w:val="000000"/>
          <w:sz w:val="16"/>
          <w:szCs w:val="16"/>
        </w:rPr>
        <w:t xml:space="preserve"> - Ariquemes - RO</w:t>
      </w:r>
    </w:p>
    <w:p w:rsidR="005E38AC" w:rsidRPr="005424AA" w:rsidRDefault="005E38AC" w:rsidP="005E38AC">
      <w:pPr>
        <w:rPr>
          <w:rFonts w:ascii="Arial" w:hAnsi="Arial" w:cs="Arial"/>
          <w:iCs/>
          <w:color w:val="000000"/>
          <w:sz w:val="16"/>
          <w:szCs w:val="16"/>
        </w:rPr>
      </w:pPr>
    </w:p>
    <w:p w:rsidR="005E38AC" w:rsidRPr="005424AA" w:rsidRDefault="00E501FE" w:rsidP="005E38AC">
      <w:pPr>
        <w:rPr>
          <w:rFonts w:ascii="Arial" w:hAnsi="Arial" w:cs="Arial"/>
          <w:b/>
          <w:iCs/>
          <w:color w:val="000000"/>
          <w:sz w:val="16"/>
          <w:szCs w:val="16"/>
        </w:rPr>
      </w:pPr>
      <w:r>
        <w:rPr>
          <w:rFonts w:ascii="Arial" w:hAnsi="Arial" w:cs="Arial"/>
          <w:b/>
          <w:iCs/>
          <w:color w:val="000000"/>
          <w:sz w:val="16"/>
          <w:szCs w:val="16"/>
        </w:rPr>
        <w:t>SUGESP</w:t>
      </w:r>
    </w:p>
    <w:p w:rsidR="00341964"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Palácio Rio Madeira - Av. </w:t>
      </w:r>
      <w:proofErr w:type="spellStart"/>
      <w:r w:rsidRPr="005424AA">
        <w:rPr>
          <w:rFonts w:ascii="Arial" w:hAnsi="Arial" w:cs="Arial"/>
          <w:iCs/>
          <w:color w:val="000000"/>
          <w:sz w:val="16"/>
          <w:szCs w:val="16"/>
        </w:rPr>
        <w:t>Farquar</w:t>
      </w:r>
      <w:proofErr w:type="spellEnd"/>
      <w:r w:rsidRPr="005424AA">
        <w:rPr>
          <w:rFonts w:ascii="Arial" w:hAnsi="Arial" w:cs="Arial"/>
          <w:iCs/>
          <w:color w:val="000000"/>
          <w:sz w:val="16"/>
          <w:szCs w:val="16"/>
        </w:rPr>
        <w:t xml:space="preserve"> nº 100</w:t>
      </w:r>
    </w:p>
    <w:p w:rsidR="00341964" w:rsidRPr="00341964" w:rsidRDefault="00341964" w:rsidP="005E38AC">
      <w:pPr>
        <w:rPr>
          <w:rFonts w:ascii="Arial" w:hAnsi="Arial" w:cs="Arial"/>
          <w:iCs/>
          <w:color w:val="000000"/>
          <w:sz w:val="16"/>
          <w:szCs w:val="16"/>
        </w:rPr>
      </w:pPr>
    </w:p>
    <w:p w:rsidR="005E38AC" w:rsidRPr="005424AA" w:rsidRDefault="005E38AC" w:rsidP="005E38AC">
      <w:pPr>
        <w:rPr>
          <w:rFonts w:ascii="Arial" w:hAnsi="Arial" w:cs="Arial"/>
          <w:b/>
          <w:iCs/>
          <w:color w:val="000000"/>
          <w:sz w:val="16"/>
          <w:szCs w:val="16"/>
        </w:rPr>
      </w:pPr>
      <w:r w:rsidRPr="005424AA">
        <w:rPr>
          <w:rFonts w:ascii="Arial" w:hAnsi="Arial" w:cs="Arial"/>
          <w:b/>
          <w:iCs/>
          <w:color w:val="000000"/>
          <w:sz w:val="16"/>
          <w:szCs w:val="16"/>
        </w:rPr>
        <w:t>CGE</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Palácio Rio Madeira - Av. </w:t>
      </w:r>
      <w:proofErr w:type="spellStart"/>
      <w:r w:rsidRPr="005424AA">
        <w:rPr>
          <w:rFonts w:ascii="Arial" w:hAnsi="Arial" w:cs="Arial"/>
          <w:iCs/>
          <w:color w:val="000000"/>
          <w:sz w:val="16"/>
          <w:szCs w:val="16"/>
        </w:rPr>
        <w:t>Farquar</w:t>
      </w:r>
      <w:proofErr w:type="spellEnd"/>
      <w:r w:rsidRPr="005424AA">
        <w:rPr>
          <w:rFonts w:ascii="Arial" w:hAnsi="Arial" w:cs="Arial"/>
          <w:iCs/>
          <w:color w:val="000000"/>
          <w:sz w:val="16"/>
          <w:szCs w:val="16"/>
        </w:rPr>
        <w:t xml:space="preserve"> nº 100</w:t>
      </w:r>
    </w:p>
    <w:p w:rsidR="00341964" w:rsidRDefault="00341964" w:rsidP="005E38AC">
      <w:pPr>
        <w:rPr>
          <w:rFonts w:ascii="Arial" w:hAnsi="Arial" w:cs="Arial"/>
          <w:b/>
          <w:iCs/>
          <w:color w:val="000000"/>
          <w:sz w:val="16"/>
          <w:szCs w:val="16"/>
        </w:rPr>
      </w:pPr>
    </w:p>
    <w:p w:rsidR="005E38AC" w:rsidRPr="005424AA" w:rsidRDefault="005E38AC" w:rsidP="005E38AC">
      <w:pPr>
        <w:rPr>
          <w:rFonts w:ascii="Arial" w:hAnsi="Arial" w:cs="Arial"/>
          <w:b/>
          <w:iCs/>
          <w:color w:val="000000"/>
          <w:sz w:val="16"/>
          <w:szCs w:val="16"/>
        </w:rPr>
      </w:pPr>
      <w:r w:rsidRPr="005424AA">
        <w:rPr>
          <w:rFonts w:ascii="Arial" w:hAnsi="Arial" w:cs="Arial"/>
          <w:b/>
          <w:iCs/>
          <w:color w:val="000000"/>
          <w:sz w:val="16"/>
          <w:szCs w:val="16"/>
        </w:rPr>
        <w:t>SEPOG</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Palácio Rio Madeira - Av. </w:t>
      </w:r>
      <w:proofErr w:type="spellStart"/>
      <w:r w:rsidRPr="005424AA">
        <w:rPr>
          <w:rFonts w:ascii="Arial" w:hAnsi="Arial" w:cs="Arial"/>
          <w:iCs/>
          <w:color w:val="000000"/>
          <w:sz w:val="16"/>
          <w:szCs w:val="16"/>
        </w:rPr>
        <w:t>Farquar</w:t>
      </w:r>
      <w:proofErr w:type="spellEnd"/>
      <w:r w:rsidRPr="005424AA">
        <w:rPr>
          <w:rFonts w:ascii="Arial" w:hAnsi="Arial" w:cs="Arial"/>
          <w:iCs/>
          <w:color w:val="000000"/>
          <w:sz w:val="16"/>
          <w:szCs w:val="16"/>
        </w:rPr>
        <w:t xml:space="preserve"> nº 100</w:t>
      </w:r>
    </w:p>
    <w:p w:rsidR="00341964" w:rsidRDefault="00341964" w:rsidP="005E38AC">
      <w:pPr>
        <w:rPr>
          <w:rFonts w:ascii="Arial" w:hAnsi="Arial" w:cs="Arial"/>
          <w:iCs/>
          <w:color w:val="000000"/>
          <w:sz w:val="16"/>
          <w:szCs w:val="16"/>
        </w:rPr>
      </w:pPr>
    </w:p>
    <w:p w:rsidR="005E38AC" w:rsidRPr="005424AA" w:rsidRDefault="005E38AC" w:rsidP="005E38AC">
      <w:pPr>
        <w:rPr>
          <w:rFonts w:ascii="Arial" w:hAnsi="Arial" w:cs="Arial"/>
          <w:b/>
          <w:iCs/>
          <w:color w:val="000000"/>
          <w:sz w:val="16"/>
          <w:szCs w:val="16"/>
        </w:rPr>
      </w:pPr>
      <w:r w:rsidRPr="005424AA">
        <w:rPr>
          <w:rFonts w:ascii="Arial" w:hAnsi="Arial" w:cs="Arial"/>
          <w:b/>
          <w:iCs/>
          <w:color w:val="000000"/>
          <w:sz w:val="16"/>
          <w:szCs w:val="16"/>
        </w:rPr>
        <w:t>SETUR</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Av. Sete de Setembro com Av. </w:t>
      </w:r>
      <w:proofErr w:type="spellStart"/>
      <w:r w:rsidRPr="005424AA">
        <w:rPr>
          <w:rFonts w:ascii="Arial" w:hAnsi="Arial" w:cs="Arial"/>
          <w:iCs/>
          <w:color w:val="000000"/>
          <w:sz w:val="16"/>
          <w:szCs w:val="16"/>
        </w:rPr>
        <w:t>Farquar</w:t>
      </w:r>
      <w:proofErr w:type="spellEnd"/>
      <w:r w:rsidRPr="005424AA">
        <w:rPr>
          <w:rFonts w:ascii="Arial" w:hAnsi="Arial" w:cs="Arial"/>
          <w:iCs/>
          <w:color w:val="000000"/>
          <w:sz w:val="16"/>
          <w:szCs w:val="16"/>
        </w:rPr>
        <w:t xml:space="preserve"> - Centro - Porto Velho-RO</w:t>
      </w:r>
    </w:p>
    <w:p w:rsidR="00341964" w:rsidRDefault="00341964" w:rsidP="005E38AC">
      <w:pPr>
        <w:rPr>
          <w:rFonts w:ascii="Arial" w:hAnsi="Arial" w:cs="Arial"/>
          <w:b/>
          <w:iCs/>
          <w:color w:val="000000"/>
          <w:sz w:val="16"/>
          <w:szCs w:val="16"/>
        </w:rPr>
      </w:pPr>
    </w:p>
    <w:p w:rsidR="005E38AC" w:rsidRPr="005424AA" w:rsidRDefault="005E38AC" w:rsidP="005E38AC">
      <w:pPr>
        <w:rPr>
          <w:rFonts w:ascii="Arial" w:hAnsi="Arial" w:cs="Arial"/>
          <w:b/>
          <w:iCs/>
          <w:color w:val="000000"/>
          <w:sz w:val="16"/>
          <w:szCs w:val="16"/>
        </w:rPr>
      </w:pPr>
      <w:r w:rsidRPr="005424AA">
        <w:rPr>
          <w:rFonts w:ascii="Arial" w:hAnsi="Arial" w:cs="Arial"/>
          <w:b/>
          <w:iCs/>
          <w:color w:val="000000"/>
          <w:sz w:val="16"/>
          <w:szCs w:val="16"/>
        </w:rPr>
        <w:t>SEAS</w:t>
      </w:r>
    </w:p>
    <w:p w:rsidR="005E38AC" w:rsidRPr="005424AA" w:rsidRDefault="005E38AC" w:rsidP="005E38AC">
      <w:pPr>
        <w:rPr>
          <w:rFonts w:ascii="Arial" w:hAnsi="Arial" w:cs="Arial"/>
          <w:iCs/>
          <w:color w:val="000000"/>
          <w:sz w:val="16"/>
          <w:szCs w:val="16"/>
        </w:rPr>
      </w:pPr>
      <w:r w:rsidRPr="005424AA">
        <w:rPr>
          <w:rFonts w:ascii="Arial" w:hAnsi="Arial" w:cs="Arial"/>
          <w:iCs/>
          <w:color w:val="000000"/>
          <w:sz w:val="16"/>
          <w:szCs w:val="16"/>
        </w:rPr>
        <w:t xml:space="preserve">Av. Costa Marques 263 - Centro - </w:t>
      </w:r>
      <w:proofErr w:type="spellStart"/>
      <w:r w:rsidRPr="005424AA">
        <w:rPr>
          <w:rFonts w:ascii="Arial" w:hAnsi="Arial" w:cs="Arial"/>
          <w:iCs/>
          <w:color w:val="000000"/>
          <w:sz w:val="16"/>
          <w:szCs w:val="16"/>
        </w:rPr>
        <w:t>Guajará</w:t>
      </w:r>
      <w:proofErr w:type="spellEnd"/>
      <w:r w:rsidRPr="005424AA">
        <w:rPr>
          <w:rFonts w:ascii="Arial" w:hAnsi="Arial" w:cs="Arial"/>
          <w:iCs/>
          <w:color w:val="000000"/>
          <w:sz w:val="16"/>
          <w:szCs w:val="16"/>
        </w:rPr>
        <w:t xml:space="preserve"> Mirim - RO</w:t>
      </w:r>
    </w:p>
    <w:p w:rsidR="005E38AC" w:rsidRPr="005424AA" w:rsidRDefault="005E38AC" w:rsidP="005E38AC">
      <w:pPr>
        <w:rPr>
          <w:rFonts w:ascii="Arial" w:hAnsi="Arial" w:cs="Arial"/>
          <w:iCs/>
          <w:color w:val="000000"/>
          <w:sz w:val="16"/>
          <w:szCs w:val="16"/>
        </w:rPr>
      </w:pPr>
    </w:p>
    <w:p w:rsidR="005E38AC" w:rsidRPr="005424AA" w:rsidRDefault="005E38AC" w:rsidP="005E38AC">
      <w:pPr>
        <w:rPr>
          <w:rFonts w:ascii="Arial" w:hAnsi="Arial" w:cs="Arial"/>
          <w:b/>
          <w:iCs/>
          <w:color w:val="000000"/>
          <w:sz w:val="16"/>
          <w:szCs w:val="16"/>
        </w:rPr>
      </w:pPr>
      <w:r w:rsidRPr="005424AA">
        <w:rPr>
          <w:rFonts w:ascii="Arial" w:hAnsi="Arial" w:cs="Arial"/>
          <w:b/>
          <w:iCs/>
          <w:color w:val="000000"/>
          <w:sz w:val="16"/>
          <w:szCs w:val="16"/>
        </w:rPr>
        <w:t>SEPAZ</w:t>
      </w:r>
    </w:p>
    <w:p w:rsidR="005E38AC" w:rsidRPr="005424AA" w:rsidRDefault="005E38AC" w:rsidP="005E38AC">
      <w:pPr>
        <w:rPr>
          <w:rFonts w:ascii="Arial" w:hAnsi="Arial" w:cs="Arial"/>
          <w:b/>
          <w:iCs/>
          <w:sz w:val="16"/>
          <w:szCs w:val="16"/>
        </w:rPr>
      </w:pPr>
      <w:r w:rsidRPr="005424AA">
        <w:rPr>
          <w:rFonts w:ascii="Arial" w:hAnsi="Arial" w:cs="Arial"/>
          <w:iCs/>
          <w:color w:val="000000"/>
          <w:sz w:val="16"/>
          <w:szCs w:val="16"/>
        </w:rPr>
        <w:t>Rua Projetada s/nº - Cacoal - RO</w:t>
      </w:r>
    </w:p>
    <w:p w:rsidR="00F7366E" w:rsidRPr="005424AA" w:rsidRDefault="00F7366E" w:rsidP="005424AA">
      <w:pPr>
        <w:pStyle w:val="Corpodetexto3"/>
        <w:tabs>
          <w:tab w:val="left" w:pos="900"/>
        </w:tabs>
        <w:ind w:left="360" w:right="47"/>
        <w:rPr>
          <w:rFonts w:ascii="Arial" w:hAnsi="Arial" w:cs="Arial"/>
          <w:sz w:val="16"/>
          <w:szCs w:val="16"/>
        </w:rPr>
      </w:pPr>
    </w:p>
    <w:p w:rsidR="00875753" w:rsidRPr="005424AA" w:rsidRDefault="00875753" w:rsidP="00F7366E">
      <w:pPr>
        <w:tabs>
          <w:tab w:val="num" w:pos="0"/>
        </w:tabs>
        <w:jc w:val="both"/>
        <w:rPr>
          <w:rFonts w:ascii="Arial" w:hAnsi="Arial" w:cs="Arial"/>
          <w:sz w:val="16"/>
          <w:szCs w:val="16"/>
        </w:rPr>
      </w:pPr>
    </w:p>
    <w:p w:rsidR="009D2314" w:rsidRPr="005424AA" w:rsidRDefault="009D2314" w:rsidP="00E73CF4">
      <w:pPr>
        <w:jc w:val="both"/>
        <w:rPr>
          <w:rFonts w:ascii="Arial" w:hAnsi="Arial" w:cs="Arial"/>
          <w:b/>
          <w:bCs/>
          <w:sz w:val="16"/>
          <w:szCs w:val="16"/>
        </w:rPr>
      </w:pPr>
      <w:r w:rsidRPr="005424AA">
        <w:rPr>
          <w:rFonts w:ascii="Arial" w:hAnsi="Arial" w:cs="Arial"/>
          <w:sz w:val="16"/>
          <w:szCs w:val="16"/>
        </w:rPr>
        <w:t xml:space="preserve">7. </w:t>
      </w:r>
      <w:r w:rsidRPr="005424AA">
        <w:rPr>
          <w:rFonts w:ascii="Arial" w:hAnsi="Arial" w:cs="Arial"/>
          <w:b/>
          <w:bCs/>
          <w:sz w:val="16"/>
          <w:szCs w:val="16"/>
        </w:rPr>
        <w:t xml:space="preserve"> DAS CONDIÇÕES DE PAGAMENTO </w:t>
      </w:r>
    </w:p>
    <w:p w:rsidR="009D2314" w:rsidRPr="005424AA" w:rsidRDefault="009D2314" w:rsidP="009D2314">
      <w:pPr>
        <w:jc w:val="both"/>
        <w:rPr>
          <w:rFonts w:ascii="Arial" w:hAnsi="Arial" w:cs="Arial"/>
          <w:sz w:val="16"/>
          <w:szCs w:val="16"/>
        </w:rPr>
      </w:pPr>
    </w:p>
    <w:p w:rsidR="009D2314" w:rsidRPr="005424AA" w:rsidRDefault="009D2314" w:rsidP="00A52760">
      <w:pPr>
        <w:numPr>
          <w:ilvl w:val="1"/>
          <w:numId w:val="3"/>
        </w:numPr>
        <w:jc w:val="both"/>
        <w:rPr>
          <w:rFonts w:ascii="Arial" w:hAnsi="Arial" w:cs="Arial"/>
          <w:sz w:val="16"/>
          <w:szCs w:val="16"/>
        </w:rPr>
      </w:pPr>
      <w:r w:rsidRPr="005424AA">
        <w:rPr>
          <w:rFonts w:ascii="Arial" w:hAnsi="Arial" w:cs="Arial"/>
          <w:sz w:val="16"/>
          <w:szCs w:val="16"/>
        </w:rPr>
        <w:t xml:space="preserve">A empresa detentora da Ata apresentará a Gerência Financeira do Órgão requisitante </w:t>
      </w:r>
      <w:proofErr w:type="gramStart"/>
      <w:r w:rsidRPr="005424AA">
        <w:rPr>
          <w:rFonts w:ascii="Arial" w:hAnsi="Arial" w:cs="Arial"/>
          <w:sz w:val="16"/>
          <w:szCs w:val="16"/>
        </w:rPr>
        <w:t>a</w:t>
      </w:r>
      <w:proofErr w:type="gramEnd"/>
      <w:r w:rsidRPr="005424AA">
        <w:rPr>
          <w:rFonts w:ascii="Arial" w:hAnsi="Arial" w:cs="Arial"/>
          <w:sz w:val="16"/>
          <w:szCs w:val="16"/>
        </w:rPr>
        <w:t xml:space="preserve"> nota fiscal</w:t>
      </w:r>
      <w:r w:rsidRPr="005424AA">
        <w:rPr>
          <w:rFonts w:ascii="Arial" w:hAnsi="Arial" w:cs="Arial"/>
          <w:b/>
          <w:bCs/>
          <w:sz w:val="16"/>
          <w:szCs w:val="16"/>
        </w:rPr>
        <w:t xml:space="preserve"> referente ao fornecimento efetuado</w:t>
      </w:r>
      <w:r w:rsidRPr="005424AA">
        <w:rPr>
          <w:rFonts w:ascii="Arial" w:hAnsi="Arial" w:cs="Arial"/>
          <w:sz w:val="16"/>
          <w:szCs w:val="16"/>
        </w:rPr>
        <w:t>.</w:t>
      </w:r>
    </w:p>
    <w:p w:rsidR="009D2314" w:rsidRPr="005424AA" w:rsidRDefault="009D2314" w:rsidP="009D2314">
      <w:pPr>
        <w:jc w:val="both"/>
        <w:rPr>
          <w:rFonts w:ascii="Arial" w:hAnsi="Arial" w:cs="Arial"/>
          <w:sz w:val="16"/>
          <w:szCs w:val="16"/>
        </w:rPr>
      </w:pPr>
    </w:p>
    <w:p w:rsidR="009D2314" w:rsidRPr="005424AA" w:rsidRDefault="009D2314" w:rsidP="00A52760">
      <w:pPr>
        <w:numPr>
          <w:ilvl w:val="1"/>
          <w:numId w:val="3"/>
        </w:numPr>
        <w:jc w:val="both"/>
        <w:rPr>
          <w:rFonts w:ascii="Arial" w:hAnsi="Arial" w:cs="Arial"/>
          <w:sz w:val="16"/>
          <w:szCs w:val="16"/>
        </w:rPr>
      </w:pPr>
      <w:r w:rsidRPr="005424AA">
        <w:rPr>
          <w:rFonts w:ascii="Arial" w:hAnsi="Arial" w:cs="Arial"/>
          <w:sz w:val="16"/>
          <w:szCs w:val="16"/>
        </w:rPr>
        <w:t xml:space="preserve">O respectivo Órgão terá o prazo de </w:t>
      </w:r>
      <w:r w:rsidR="008A1EAC" w:rsidRPr="005424AA">
        <w:rPr>
          <w:rFonts w:ascii="Arial" w:hAnsi="Arial" w:cs="Arial"/>
          <w:sz w:val="16"/>
          <w:szCs w:val="16"/>
        </w:rPr>
        <w:t>10</w:t>
      </w:r>
      <w:r w:rsidRPr="005424AA">
        <w:rPr>
          <w:rFonts w:ascii="Arial" w:hAnsi="Arial" w:cs="Arial"/>
          <w:b/>
          <w:bCs/>
          <w:sz w:val="16"/>
          <w:szCs w:val="16"/>
        </w:rPr>
        <w:t xml:space="preserve"> (</w:t>
      </w:r>
      <w:r w:rsidR="008A1EAC" w:rsidRPr="005424AA">
        <w:rPr>
          <w:rFonts w:ascii="Arial" w:hAnsi="Arial" w:cs="Arial"/>
          <w:b/>
          <w:bCs/>
          <w:sz w:val="16"/>
          <w:szCs w:val="16"/>
        </w:rPr>
        <w:t>dez</w:t>
      </w:r>
      <w:r w:rsidRPr="005424AA">
        <w:rPr>
          <w:rFonts w:ascii="Arial" w:hAnsi="Arial" w:cs="Arial"/>
          <w:b/>
          <w:bCs/>
          <w:sz w:val="16"/>
          <w:szCs w:val="16"/>
        </w:rPr>
        <w:t>) dias úteis</w:t>
      </w:r>
      <w:r w:rsidRPr="005424AA">
        <w:rPr>
          <w:rFonts w:ascii="Arial" w:hAnsi="Arial" w:cs="Arial"/>
          <w:sz w:val="16"/>
          <w:szCs w:val="16"/>
        </w:rPr>
        <w:t xml:space="preserve">, a contar da apresentação da nota fiscal para </w:t>
      </w:r>
      <w:r w:rsidRPr="005424AA">
        <w:rPr>
          <w:rFonts w:ascii="Arial" w:hAnsi="Arial" w:cs="Arial"/>
          <w:b/>
          <w:bCs/>
          <w:sz w:val="16"/>
          <w:szCs w:val="16"/>
        </w:rPr>
        <w:t>aceitá-la ou rejeitá-la</w:t>
      </w:r>
      <w:r w:rsidRPr="005424AA">
        <w:rPr>
          <w:rFonts w:ascii="Arial" w:hAnsi="Arial" w:cs="Arial"/>
          <w:sz w:val="16"/>
          <w:szCs w:val="16"/>
        </w:rPr>
        <w:t>.</w:t>
      </w:r>
    </w:p>
    <w:p w:rsidR="009D2314" w:rsidRPr="005424AA" w:rsidRDefault="009D2314" w:rsidP="009D2314">
      <w:pPr>
        <w:jc w:val="both"/>
        <w:rPr>
          <w:rFonts w:ascii="Arial" w:hAnsi="Arial" w:cs="Arial"/>
          <w:sz w:val="16"/>
          <w:szCs w:val="16"/>
        </w:rPr>
      </w:pPr>
    </w:p>
    <w:p w:rsidR="009D2314" w:rsidRPr="005424AA" w:rsidRDefault="009D2314" w:rsidP="00A52760">
      <w:pPr>
        <w:numPr>
          <w:ilvl w:val="1"/>
          <w:numId w:val="3"/>
        </w:numPr>
        <w:jc w:val="both"/>
        <w:rPr>
          <w:rFonts w:ascii="Arial" w:hAnsi="Arial" w:cs="Arial"/>
          <w:sz w:val="16"/>
          <w:szCs w:val="16"/>
        </w:rPr>
      </w:pPr>
      <w:r w:rsidRPr="005424AA">
        <w:rPr>
          <w:rFonts w:ascii="Arial" w:hAnsi="Arial" w:cs="Arial"/>
          <w:sz w:val="16"/>
          <w:szCs w:val="16"/>
        </w:rPr>
        <w:t>A nota fiscal</w:t>
      </w:r>
      <w:r w:rsidRPr="005424AA">
        <w:rPr>
          <w:rFonts w:ascii="Arial" w:hAnsi="Arial" w:cs="Arial"/>
          <w:b/>
          <w:bCs/>
          <w:sz w:val="16"/>
          <w:szCs w:val="16"/>
        </w:rPr>
        <w:t xml:space="preserve"> não aprovada será devolvida à empresa </w:t>
      </w:r>
      <w:r w:rsidRPr="005424AA">
        <w:rPr>
          <w:rFonts w:ascii="Arial" w:hAnsi="Arial" w:cs="Arial"/>
          <w:sz w:val="16"/>
          <w:szCs w:val="16"/>
        </w:rPr>
        <w:t xml:space="preserve">detentora da Ata </w:t>
      </w:r>
      <w:r w:rsidRPr="005424AA">
        <w:rPr>
          <w:rFonts w:ascii="Arial" w:hAnsi="Arial" w:cs="Arial"/>
          <w:b/>
          <w:bCs/>
          <w:sz w:val="16"/>
          <w:szCs w:val="16"/>
        </w:rPr>
        <w:t>para as necessárias correções</w:t>
      </w:r>
      <w:r w:rsidRPr="005424AA">
        <w:rPr>
          <w:rFonts w:ascii="Arial" w:hAnsi="Arial" w:cs="Arial"/>
          <w:sz w:val="16"/>
          <w:szCs w:val="16"/>
        </w:rPr>
        <w:t xml:space="preserve">, com as informações que motivaram sua rejeição, contando-se o prazo estabelecido no subitem 6.2. </w:t>
      </w:r>
      <w:proofErr w:type="gramStart"/>
      <w:r w:rsidRPr="005424AA">
        <w:rPr>
          <w:rFonts w:ascii="Arial" w:hAnsi="Arial" w:cs="Arial"/>
          <w:sz w:val="16"/>
          <w:szCs w:val="16"/>
        </w:rPr>
        <w:t>a</w:t>
      </w:r>
      <w:proofErr w:type="gramEnd"/>
      <w:r w:rsidRPr="005424AA">
        <w:rPr>
          <w:rFonts w:ascii="Arial" w:hAnsi="Arial" w:cs="Arial"/>
          <w:sz w:val="16"/>
          <w:szCs w:val="16"/>
        </w:rPr>
        <w:t xml:space="preserve"> partir da data de sua reapresentação.</w:t>
      </w:r>
    </w:p>
    <w:p w:rsidR="009D2314" w:rsidRPr="005424AA" w:rsidRDefault="009D2314" w:rsidP="009D2314">
      <w:pPr>
        <w:jc w:val="both"/>
        <w:rPr>
          <w:rFonts w:ascii="Arial" w:hAnsi="Arial" w:cs="Arial"/>
          <w:sz w:val="16"/>
          <w:szCs w:val="16"/>
        </w:rPr>
      </w:pPr>
    </w:p>
    <w:p w:rsidR="009D2314" w:rsidRPr="005424AA" w:rsidRDefault="009D2314" w:rsidP="00A52760">
      <w:pPr>
        <w:numPr>
          <w:ilvl w:val="1"/>
          <w:numId w:val="3"/>
        </w:numPr>
        <w:jc w:val="both"/>
        <w:rPr>
          <w:rFonts w:ascii="Arial" w:hAnsi="Arial" w:cs="Arial"/>
          <w:sz w:val="16"/>
          <w:szCs w:val="16"/>
        </w:rPr>
      </w:pPr>
      <w:r w:rsidRPr="005424AA">
        <w:rPr>
          <w:rFonts w:ascii="Arial" w:hAnsi="Arial" w:cs="Arial"/>
          <w:sz w:val="16"/>
          <w:szCs w:val="16"/>
        </w:rPr>
        <w:t>A devolução da nota fiscal não aprovada, em hipótese alguma, servirá de pretexto para que a empresa detentora da Ata suspenda quaisquer fornecimentos.</w:t>
      </w:r>
    </w:p>
    <w:p w:rsidR="009D2314" w:rsidRPr="005424AA" w:rsidRDefault="009D2314" w:rsidP="009D2314">
      <w:pPr>
        <w:jc w:val="both"/>
        <w:rPr>
          <w:rFonts w:ascii="Arial" w:hAnsi="Arial" w:cs="Arial"/>
          <w:sz w:val="16"/>
          <w:szCs w:val="16"/>
        </w:rPr>
      </w:pPr>
    </w:p>
    <w:p w:rsidR="009D2314" w:rsidRPr="005424AA" w:rsidRDefault="009D2314" w:rsidP="00A52760">
      <w:pPr>
        <w:numPr>
          <w:ilvl w:val="1"/>
          <w:numId w:val="3"/>
        </w:numPr>
        <w:jc w:val="both"/>
        <w:rPr>
          <w:rFonts w:ascii="Arial" w:hAnsi="Arial" w:cs="Arial"/>
          <w:sz w:val="16"/>
          <w:szCs w:val="16"/>
        </w:rPr>
      </w:pPr>
      <w:r w:rsidRPr="005424AA">
        <w:rPr>
          <w:rFonts w:ascii="Arial" w:hAnsi="Arial" w:cs="Arial"/>
          <w:sz w:val="16"/>
          <w:szCs w:val="16"/>
        </w:rPr>
        <w:t>O Estado de Rondônia, através dos órgãos requisitantes, providenciará o pagamento no prazo de até 30</w:t>
      </w:r>
      <w:r w:rsidRPr="005424AA">
        <w:rPr>
          <w:rFonts w:ascii="Arial" w:hAnsi="Arial" w:cs="Arial"/>
          <w:b/>
          <w:bCs/>
          <w:sz w:val="16"/>
          <w:szCs w:val="16"/>
        </w:rPr>
        <w:t xml:space="preserve"> (trinta) dias corridos</w:t>
      </w:r>
      <w:r w:rsidRPr="005424AA">
        <w:rPr>
          <w:rFonts w:ascii="Arial" w:hAnsi="Arial" w:cs="Arial"/>
          <w:sz w:val="16"/>
          <w:szCs w:val="16"/>
        </w:rPr>
        <w:t>, contada da data do aceite da nota fiscal.</w:t>
      </w:r>
    </w:p>
    <w:p w:rsidR="009D2314" w:rsidRPr="005424AA" w:rsidRDefault="009D2314" w:rsidP="009D2314">
      <w:pPr>
        <w:pStyle w:val="Corpodetexto2"/>
        <w:ind w:right="-1" w:firstLine="0"/>
        <w:rPr>
          <w:sz w:val="16"/>
          <w:szCs w:val="16"/>
        </w:rPr>
      </w:pPr>
    </w:p>
    <w:p w:rsidR="009D2314" w:rsidRPr="005424AA" w:rsidRDefault="009D2314" w:rsidP="009D2314">
      <w:pPr>
        <w:pStyle w:val="NormalWeb"/>
        <w:spacing w:before="0" w:beforeAutospacing="0" w:after="0" w:afterAutospacing="0"/>
        <w:jc w:val="both"/>
        <w:rPr>
          <w:rFonts w:ascii="Arial" w:hAnsi="Arial" w:cs="Arial"/>
          <w:b/>
          <w:bCs/>
          <w:sz w:val="16"/>
          <w:szCs w:val="16"/>
        </w:rPr>
      </w:pPr>
      <w:r w:rsidRPr="005424AA">
        <w:rPr>
          <w:rFonts w:ascii="Arial" w:hAnsi="Arial" w:cs="Arial"/>
          <w:b/>
          <w:bCs/>
          <w:sz w:val="16"/>
          <w:szCs w:val="16"/>
        </w:rPr>
        <w:t>8.  DA DOTAÇÃO ORÇAMENTÁRIA</w:t>
      </w:r>
    </w:p>
    <w:p w:rsidR="009D2314" w:rsidRPr="005424AA" w:rsidRDefault="009D2314" w:rsidP="009D2314">
      <w:pPr>
        <w:pStyle w:val="NormalWeb"/>
        <w:spacing w:before="0" w:beforeAutospacing="0" w:after="0" w:afterAutospacing="0"/>
        <w:jc w:val="both"/>
        <w:rPr>
          <w:rFonts w:ascii="Arial" w:hAnsi="Arial" w:cs="Arial"/>
          <w:b/>
          <w:bCs/>
          <w:sz w:val="16"/>
          <w:szCs w:val="16"/>
        </w:rPr>
      </w:pPr>
    </w:p>
    <w:p w:rsidR="009D2314" w:rsidRPr="005424AA" w:rsidRDefault="009D2314" w:rsidP="00A52760">
      <w:pPr>
        <w:pStyle w:val="NormalWeb"/>
        <w:numPr>
          <w:ilvl w:val="1"/>
          <w:numId w:val="4"/>
        </w:numPr>
        <w:spacing w:before="0" w:beforeAutospacing="0" w:after="0" w:afterAutospacing="0"/>
        <w:jc w:val="both"/>
        <w:rPr>
          <w:rFonts w:ascii="Arial" w:hAnsi="Arial" w:cs="Arial"/>
          <w:sz w:val="16"/>
          <w:szCs w:val="16"/>
        </w:rPr>
      </w:pPr>
      <w:r w:rsidRPr="005424AA">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5424AA" w:rsidRDefault="009D2314" w:rsidP="009D2314">
      <w:pPr>
        <w:pStyle w:val="Corpodetexto2"/>
        <w:ind w:right="-1" w:firstLine="0"/>
        <w:rPr>
          <w:sz w:val="16"/>
          <w:szCs w:val="16"/>
        </w:rPr>
      </w:pPr>
    </w:p>
    <w:p w:rsidR="009D2314" w:rsidRPr="005424AA" w:rsidRDefault="009D2314" w:rsidP="009D2314">
      <w:pPr>
        <w:pStyle w:val="NormalWeb"/>
        <w:spacing w:before="0" w:beforeAutospacing="0" w:after="0" w:afterAutospacing="0"/>
        <w:jc w:val="both"/>
        <w:rPr>
          <w:rFonts w:ascii="Arial" w:hAnsi="Arial" w:cs="Arial"/>
          <w:sz w:val="16"/>
          <w:szCs w:val="16"/>
        </w:rPr>
      </w:pPr>
    </w:p>
    <w:p w:rsidR="00A52760" w:rsidRPr="005424AA" w:rsidRDefault="00A52760" w:rsidP="00A52760">
      <w:pPr>
        <w:pStyle w:val="Lista2"/>
        <w:ind w:left="0" w:firstLine="0"/>
        <w:jc w:val="both"/>
        <w:rPr>
          <w:b/>
          <w:bCs/>
          <w:sz w:val="16"/>
          <w:szCs w:val="16"/>
        </w:rPr>
      </w:pPr>
      <w:r w:rsidRPr="005424AA">
        <w:rPr>
          <w:b/>
          <w:bCs/>
          <w:color w:val="000000"/>
          <w:sz w:val="16"/>
          <w:szCs w:val="16"/>
        </w:rPr>
        <w:t xml:space="preserve">9. </w:t>
      </w:r>
      <w:r w:rsidRPr="005424AA">
        <w:rPr>
          <w:b/>
          <w:bCs/>
          <w:sz w:val="16"/>
          <w:szCs w:val="16"/>
        </w:rPr>
        <w:t>DAS SANÇÕES NO CASO DE INADIMPLÊNCIA E DO CANCELAMENTO DO REGISTRO DE PREÇOS</w:t>
      </w:r>
    </w:p>
    <w:p w:rsidR="00A52760" w:rsidRPr="005424AA" w:rsidRDefault="00A52760" w:rsidP="00A52760">
      <w:pPr>
        <w:pStyle w:val="Lista2"/>
        <w:ind w:left="0" w:firstLine="0"/>
        <w:rPr>
          <w:b/>
          <w:bCs/>
          <w:sz w:val="16"/>
          <w:szCs w:val="16"/>
        </w:rPr>
      </w:pPr>
      <w:r w:rsidRPr="005424AA">
        <w:rPr>
          <w:b/>
          <w:bCs/>
          <w:sz w:val="16"/>
          <w:szCs w:val="16"/>
        </w:rPr>
        <w:t xml:space="preserve"> </w:t>
      </w:r>
    </w:p>
    <w:p w:rsidR="00A52760" w:rsidRPr="005424AA" w:rsidRDefault="00A52760" w:rsidP="00420EA6">
      <w:pPr>
        <w:pStyle w:val="Lista2"/>
        <w:ind w:left="0" w:firstLine="0"/>
        <w:jc w:val="both"/>
        <w:rPr>
          <w:bCs/>
          <w:sz w:val="16"/>
          <w:szCs w:val="16"/>
        </w:rPr>
      </w:pPr>
      <w:r w:rsidRPr="005424AA">
        <w:rPr>
          <w:bCs/>
          <w:i/>
          <w:sz w:val="16"/>
          <w:szCs w:val="16"/>
        </w:rPr>
        <w:t>(Base Legal: art. 40, inciso III da Lei 8.666/93; art. 9º, V c/c § 2º do Decreto 5450/05; art. 3º, I, Lei 10520/02)</w:t>
      </w: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numPr>
          <w:ilvl w:val="0"/>
          <w:numId w:val="6"/>
        </w:numPr>
        <w:jc w:val="both"/>
        <w:rPr>
          <w:bCs/>
          <w:vanish/>
          <w:sz w:val="16"/>
          <w:szCs w:val="16"/>
        </w:rPr>
      </w:pPr>
    </w:p>
    <w:p w:rsidR="00A52760" w:rsidRPr="005424AA" w:rsidRDefault="00A52760" w:rsidP="00420EA6">
      <w:pPr>
        <w:pStyle w:val="Lista2"/>
        <w:ind w:left="0" w:firstLine="0"/>
        <w:jc w:val="both"/>
        <w:rPr>
          <w:bCs/>
          <w:sz w:val="16"/>
          <w:szCs w:val="16"/>
        </w:rPr>
      </w:pPr>
    </w:p>
    <w:p w:rsidR="00A52760" w:rsidRPr="005424AA" w:rsidRDefault="00A52760" w:rsidP="00420EA6">
      <w:pPr>
        <w:pStyle w:val="Lista2"/>
        <w:ind w:left="0" w:firstLine="0"/>
        <w:jc w:val="both"/>
        <w:rPr>
          <w:bCs/>
          <w:sz w:val="16"/>
          <w:szCs w:val="16"/>
        </w:rPr>
      </w:pPr>
    </w:p>
    <w:p w:rsidR="00A52760" w:rsidRPr="005424AA" w:rsidRDefault="00A52760" w:rsidP="00420EA6">
      <w:pPr>
        <w:pStyle w:val="Lista2"/>
        <w:numPr>
          <w:ilvl w:val="1"/>
          <w:numId w:val="6"/>
        </w:numPr>
        <w:ind w:firstLine="0"/>
        <w:jc w:val="both"/>
        <w:rPr>
          <w:bCs/>
          <w:sz w:val="16"/>
          <w:szCs w:val="16"/>
        </w:rPr>
      </w:pPr>
      <w:r w:rsidRPr="005424AA">
        <w:rPr>
          <w:bCs/>
          <w:sz w:val="16"/>
          <w:szCs w:val="16"/>
        </w:rPr>
        <w:t>Além daquelas determinadas por leis, decretos, regulamentos e demais dispositivos legais, a CONTRATADA estará sujeita a:</w:t>
      </w:r>
    </w:p>
    <w:p w:rsidR="00A52760" w:rsidRPr="005424AA" w:rsidRDefault="00A52760" w:rsidP="00420EA6">
      <w:pPr>
        <w:pStyle w:val="Lista2"/>
        <w:jc w:val="both"/>
        <w:rPr>
          <w:bCs/>
          <w:sz w:val="16"/>
          <w:szCs w:val="16"/>
        </w:rPr>
      </w:pPr>
    </w:p>
    <w:p w:rsidR="00A52760" w:rsidRPr="005424AA" w:rsidRDefault="00A52760" w:rsidP="00420EA6">
      <w:pPr>
        <w:pStyle w:val="Lista2"/>
        <w:numPr>
          <w:ilvl w:val="1"/>
          <w:numId w:val="6"/>
        </w:numPr>
        <w:ind w:firstLine="0"/>
        <w:jc w:val="both"/>
        <w:rPr>
          <w:bCs/>
          <w:sz w:val="16"/>
          <w:szCs w:val="16"/>
        </w:rPr>
      </w:pPr>
      <w:r w:rsidRPr="005424A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Pr="005424AA" w:rsidRDefault="00A52760" w:rsidP="00420EA6">
      <w:pPr>
        <w:pStyle w:val="PargrafodaLista"/>
        <w:jc w:val="both"/>
        <w:rPr>
          <w:rFonts w:ascii="Arial" w:hAnsi="Arial" w:cs="Arial"/>
          <w:bCs/>
          <w:sz w:val="16"/>
          <w:szCs w:val="16"/>
        </w:rPr>
      </w:pPr>
    </w:p>
    <w:p w:rsidR="00A52760" w:rsidRPr="005424AA" w:rsidRDefault="00A52760" w:rsidP="00420EA6">
      <w:pPr>
        <w:pStyle w:val="Lista2"/>
        <w:numPr>
          <w:ilvl w:val="1"/>
          <w:numId w:val="6"/>
        </w:numPr>
        <w:ind w:firstLine="0"/>
        <w:jc w:val="both"/>
        <w:rPr>
          <w:bCs/>
          <w:sz w:val="16"/>
          <w:szCs w:val="16"/>
        </w:rPr>
      </w:pPr>
      <w:r w:rsidRPr="005424AA">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Pr="005424AA" w:rsidRDefault="00A52760" w:rsidP="00420EA6">
      <w:pPr>
        <w:pStyle w:val="PargrafodaLista"/>
        <w:ind w:left="0"/>
        <w:jc w:val="both"/>
        <w:rPr>
          <w:rFonts w:ascii="Arial" w:hAnsi="Arial" w:cs="Arial"/>
          <w:bCs/>
          <w:sz w:val="16"/>
          <w:szCs w:val="16"/>
        </w:rPr>
      </w:pPr>
    </w:p>
    <w:p w:rsidR="00A52760" w:rsidRPr="005424AA" w:rsidRDefault="00A52760" w:rsidP="00420EA6">
      <w:pPr>
        <w:pStyle w:val="Lista2"/>
        <w:numPr>
          <w:ilvl w:val="1"/>
          <w:numId w:val="6"/>
        </w:numPr>
        <w:ind w:firstLine="0"/>
        <w:jc w:val="both"/>
        <w:rPr>
          <w:bCs/>
          <w:sz w:val="16"/>
          <w:szCs w:val="16"/>
        </w:rPr>
      </w:pPr>
      <w:r w:rsidRPr="005424AA">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5424AA">
        <w:rPr>
          <w:bCs/>
          <w:sz w:val="16"/>
          <w:szCs w:val="16"/>
        </w:rPr>
        <w:t>descredenciado no Cadastro de Fornecedores Estadual</w:t>
      </w:r>
      <w:proofErr w:type="gramEnd"/>
      <w:r w:rsidRPr="005424A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5424AA" w:rsidRDefault="00A52760" w:rsidP="00420EA6">
      <w:pPr>
        <w:pStyle w:val="Lista2"/>
        <w:ind w:left="0" w:firstLine="0"/>
        <w:jc w:val="both"/>
        <w:rPr>
          <w:bCs/>
          <w:sz w:val="16"/>
          <w:szCs w:val="16"/>
        </w:rPr>
      </w:pPr>
    </w:p>
    <w:p w:rsidR="00A52760" w:rsidRPr="005424AA" w:rsidRDefault="00A52760" w:rsidP="00420EA6">
      <w:pPr>
        <w:pStyle w:val="Lista2"/>
        <w:ind w:left="0" w:firstLine="0"/>
        <w:jc w:val="both"/>
        <w:rPr>
          <w:bCs/>
          <w:sz w:val="16"/>
          <w:szCs w:val="16"/>
        </w:rPr>
      </w:pPr>
      <w:r w:rsidRPr="005424AA">
        <w:rPr>
          <w:bCs/>
          <w:sz w:val="16"/>
          <w:szCs w:val="16"/>
        </w:rPr>
        <w:t>9.5.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5424AA" w:rsidRDefault="00A52760" w:rsidP="00420EA6">
      <w:pPr>
        <w:pStyle w:val="Lista2"/>
        <w:ind w:left="0" w:firstLine="0"/>
        <w:jc w:val="both"/>
        <w:rPr>
          <w:bCs/>
          <w:sz w:val="16"/>
          <w:szCs w:val="16"/>
        </w:rPr>
      </w:pPr>
    </w:p>
    <w:p w:rsidR="00A52760" w:rsidRPr="005424AA" w:rsidRDefault="00A52760" w:rsidP="00420EA6">
      <w:pPr>
        <w:pStyle w:val="Lista2"/>
        <w:ind w:left="0" w:firstLine="0"/>
        <w:jc w:val="both"/>
        <w:rPr>
          <w:bCs/>
          <w:vanish/>
          <w:sz w:val="16"/>
          <w:szCs w:val="16"/>
        </w:rPr>
      </w:pPr>
      <w:r w:rsidRPr="005424AA">
        <w:rPr>
          <w:bCs/>
          <w:sz w:val="16"/>
          <w:szCs w:val="16"/>
        </w:rPr>
        <w:t xml:space="preserve">9.6 </w:t>
      </w:r>
    </w:p>
    <w:p w:rsidR="00A52760" w:rsidRPr="005424A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5424AA">
        <w:rPr>
          <w:bCs/>
          <w:sz w:val="16"/>
          <w:szCs w:val="16"/>
        </w:rPr>
        <w:t>As multas previstas nesta seção não eximem a adjudicatária ou contratada da reparação dos eventuais danos, perdas ou prejuízos que seu ato</w:t>
      </w:r>
      <w:r w:rsidRPr="008E4E8A">
        <w:rPr>
          <w:bCs/>
          <w:sz w:val="16"/>
          <w:szCs w:val="16"/>
        </w:rPr>
        <w:t xml:space="preserve">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lastRenderedPageBreak/>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w:t>
      </w:r>
      <w:r w:rsidR="00B929C1" w:rsidRPr="009A54D1">
        <w:rPr>
          <w:rFonts w:ascii="Arial" w:hAnsi="Arial" w:cs="Arial"/>
          <w:sz w:val="16"/>
          <w:szCs w:val="16"/>
        </w:rPr>
        <w:t>o</w:t>
      </w:r>
      <w:r w:rsidR="00B929C1">
        <w:rPr>
          <w:rFonts w:ascii="Arial" w:hAnsi="Arial" w:cs="Arial"/>
          <w:sz w:val="16"/>
          <w:szCs w:val="16"/>
        </w:rPr>
        <w:t>s</w:t>
      </w:r>
      <w:r w:rsidR="00B929C1" w:rsidRPr="009A54D1">
        <w:rPr>
          <w:rFonts w:ascii="Arial" w:hAnsi="Arial" w:cs="Arial"/>
          <w:sz w:val="16"/>
          <w:szCs w:val="16"/>
        </w:rPr>
        <w:t xml:space="preserve"> seguinte</w:t>
      </w:r>
      <w:r w:rsidR="00B929C1">
        <w:rPr>
          <w:rFonts w:ascii="Arial" w:hAnsi="Arial" w:cs="Arial"/>
          <w:sz w:val="16"/>
          <w:szCs w:val="16"/>
        </w:rPr>
        <w:t>s</w:t>
      </w:r>
      <w:r w:rsidR="00B929C1" w:rsidRPr="009A54D1">
        <w:rPr>
          <w:rFonts w:ascii="Arial" w:hAnsi="Arial" w:cs="Arial"/>
          <w:sz w:val="16"/>
          <w:szCs w:val="16"/>
        </w:rPr>
        <w:t xml:space="preserve"> órgão</w:t>
      </w:r>
      <w:r w:rsidR="00B929C1">
        <w:rPr>
          <w:rFonts w:ascii="Arial" w:hAnsi="Arial" w:cs="Arial"/>
          <w:sz w:val="16"/>
          <w:szCs w:val="16"/>
        </w:rPr>
        <w:t>s</w:t>
      </w:r>
      <w:r w:rsidR="00B929C1" w:rsidRPr="009A54D1">
        <w:rPr>
          <w:rFonts w:ascii="Arial" w:hAnsi="Arial" w:cs="Arial"/>
          <w:sz w:val="16"/>
          <w:szCs w:val="16"/>
        </w:rPr>
        <w:t xml:space="preserve"> pertencentes à Administração Pública do Estado de Rondônia</w:t>
      </w:r>
      <w:r w:rsidR="00C31501" w:rsidRPr="009A54D1">
        <w:rPr>
          <w:rFonts w:ascii="Arial" w:hAnsi="Arial" w:cs="Arial"/>
          <w:sz w:val="16"/>
          <w:szCs w:val="16"/>
        </w:rPr>
        <w:t>:</w:t>
      </w:r>
    </w:p>
    <w:p w:rsidR="00DE5A13" w:rsidRDefault="00DE5A13" w:rsidP="002C214A">
      <w:pPr>
        <w:pStyle w:val="Corpodetexto3"/>
        <w:tabs>
          <w:tab w:val="left" w:pos="900"/>
        </w:tabs>
        <w:ind w:left="426" w:right="47" w:hanging="426"/>
        <w:rPr>
          <w:rFonts w:ascii="Arial" w:hAnsi="Arial" w:cs="Arial"/>
          <w:sz w:val="16"/>
          <w:szCs w:val="16"/>
        </w:rPr>
      </w:pPr>
    </w:p>
    <w:p w:rsidR="00B929C1" w:rsidRPr="00B929C1" w:rsidRDefault="00B929C1" w:rsidP="00B929C1">
      <w:pPr>
        <w:rPr>
          <w:rFonts w:ascii="Arial" w:hAnsi="Arial" w:cs="Arial"/>
          <w:bCs/>
          <w:sz w:val="16"/>
          <w:szCs w:val="16"/>
        </w:rPr>
      </w:pPr>
      <w:r w:rsidRPr="00B929C1">
        <w:rPr>
          <w:rFonts w:ascii="Arial" w:hAnsi="Arial" w:cs="Arial"/>
          <w:b/>
          <w:bCs/>
          <w:sz w:val="16"/>
          <w:szCs w:val="16"/>
        </w:rPr>
        <w:t>SEAS -</w:t>
      </w:r>
      <w:r w:rsidR="00E501FE">
        <w:rPr>
          <w:rFonts w:ascii="Arial" w:hAnsi="Arial" w:cs="Arial"/>
          <w:bCs/>
          <w:sz w:val="16"/>
          <w:szCs w:val="16"/>
        </w:rPr>
        <w:t xml:space="preserve"> Secretaria Estadual da </w:t>
      </w:r>
      <w:r w:rsidRPr="00B929C1">
        <w:rPr>
          <w:rFonts w:ascii="Arial" w:hAnsi="Arial" w:cs="Arial"/>
          <w:bCs/>
          <w:sz w:val="16"/>
          <w:szCs w:val="16"/>
        </w:rPr>
        <w:t>Assistência</w:t>
      </w:r>
      <w:r w:rsidR="00E501FE">
        <w:rPr>
          <w:rFonts w:ascii="Arial" w:hAnsi="Arial" w:cs="Arial"/>
          <w:bCs/>
          <w:sz w:val="16"/>
          <w:szCs w:val="16"/>
        </w:rPr>
        <w:t xml:space="preserve"> e do Desenvolvimento</w:t>
      </w:r>
      <w:r w:rsidRPr="00B929C1">
        <w:rPr>
          <w:rFonts w:ascii="Arial" w:hAnsi="Arial" w:cs="Arial"/>
          <w:bCs/>
          <w:sz w:val="16"/>
          <w:szCs w:val="16"/>
        </w:rPr>
        <w:t xml:space="preserve"> Social</w:t>
      </w:r>
    </w:p>
    <w:p w:rsidR="00B929C1" w:rsidRPr="00B929C1" w:rsidRDefault="00B929C1" w:rsidP="00B929C1">
      <w:pPr>
        <w:rPr>
          <w:rFonts w:ascii="Arial" w:hAnsi="Arial" w:cs="Arial"/>
          <w:bCs/>
          <w:sz w:val="16"/>
          <w:szCs w:val="16"/>
        </w:rPr>
      </w:pPr>
      <w:r w:rsidRPr="00B929C1">
        <w:rPr>
          <w:rFonts w:ascii="Arial" w:hAnsi="Arial" w:cs="Arial"/>
          <w:b/>
          <w:bCs/>
          <w:sz w:val="16"/>
          <w:szCs w:val="16"/>
        </w:rPr>
        <w:t>SEPOG -</w:t>
      </w:r>
      <w:r w:rsidRPr="00B929C1">
        <w:rPr>
          <w:rFonts w:ascii="Arial" w:hAnsi="Arial" w:cs="Arial"/>
          <w:bCs/>
          <w:sz w:val="16"/>
          <w:szCs w:val="16"/>
        </w:rPr>
        <w:t xml:space="preserve"> Secretaria de Estado do Planejamento, Orçamento e Gestão</w:t>
      </w:r>
    </w:p>
    <w:p w:rsidR="00B929C1" w:rsidRPr="00B929C1" w:rsidRDefault="00B929C1" w:rsidP="00B929C1">
      <w:pPr>
        <w:rPr>
          <w:rFonts w:ascii="Arial" w:hAnsi="Arial" w:cs="Arial"/>
          <w:bCs/>
          <w:sz w:val="16"/>
          <w:szCs w:val="16"/>
        </w:rPr>
      </w:pPr>
      <w:r w:rsidRPr="00B929C1">
        <w:rPr>
          <w:rFonts w:ascii="Arial" w:hAnsi="Arial" w:cs="Arial"/>
          <w:b/>
          <w:bCs/>
          <w:sz w:val="16"/>
          <w:szCs w:val="16"/>
        </w:rPr>
        <w:t>SETUR -</w:t>
      </w:r>
      <w:r w:rsidRPr="00B929C1">
        <w:rPr>
          <w:rFonts w:ascii="Arial" w:hAnsi="Arial" w:cs="Arial"/>
          <w:bCs/>
          <w:sz w:val="16"/>
          <w:szCs w:val="16"/>
        </w:rPr>
        <w:t xml:space="preserve"> Superintendência Estadual de Turismo</w:t>
      </w:r>
    </w:p>
    <w:p w:rsidR="00B929C1" w:rsidRPr="00B929C1" w:rsidRDefault="00B929C1" w:rsidP="00B929C1">
      <w:pPr>
        <w:rPr>
          <w:rFonts w:ascii="Arial" w:hAnsi="Arial" w:cs="Arial"/>
          <w:sz w:val="16"/>
          <w:szCs w:val="16"/>
        </w:rPr>
      </w:pPr>
      <w:r w:rsidRPr="00B929C1">
        <w:rPr>
          <w:rFonts w:ascii="Arial" w:hAnsi="Arial" w:cs="Arial"/>
          <w:b/>
          <w:sz w:val="16"/>
          <w:szCs w:val="16"/>
        </w:rPr>
        <w:t>SESDEC -</w:t>
      </w:r>
      <w:r w:rsidRPr="00B929C1">
        <w:rPr>
          <w:rFonts w:ascii="Arial" w:hAnsi="Arial" w:cs="Arial"/>
          <w:sz w:val="16"/>
          <w:szCs w:val="16"/>
        </w:rPr>
        <w:t xml:space="preserve"> Secretaria de Estado da Segurança, Defesa e Cidadania</w:t>
      </w:r>
    </w:p>
    <w:p w:rsidR="00B929C1" w:rsidRPr="00B929C1" w:rsidRDefault="00B929C1" w:rsidP="00B929C1">
      <w:pPr>
        <w:rPr>
          <w:rFonts w:ascii="Arial" w:hAnsi="Arial" w:cs="Arial"/>
          <w:sz w:val="16"/>
          <w:szCs w:val="16"/>
        </w:rPr>
      </w:pPr>
      <w:r w:rsidRPr="00B929C1">
        <w:rPr>
          <w:rFonts w:ascii="Arial" w:hAnsi="Arial" w:cs="Arial"/>
          <w:b/>
          <w:sz w:val="16"/>
          <w:szCs w:val="16"/>
        </w:rPr>
        <w:t>SEFIN -</w:t>
      </w:r>
      <w:r w:rsidRPr="00B929C1">
        <w:rPr>
          <w:rFonts w:ascii="Arial" w:hAnsi="Arial" w:cs="Arial"/>
          <w:sz w:val="16"/>
          <w:szCs w:val="16"/>
        </w:rPr>
        <w:t xml:space="preserve"> Secretaria de Estado de Finanças</w:t>
      </w:r>
    </w:p>
    <w:p w:rsidR="00B929C1" w:rsidRPr="00B929C1" w:rsidRDefault="00B929C1" w:rsidP="00B929C1">
      <w:pPr>
        <w:rPr>
          <w:rFonts w:ascii="Arial" w:hAnsi="Arial" w:cs="Arial"/>
          <w:sz w:val="16"/>
          <w:szCs w:val="16"/>
        </w:rPr>
      </w:pPr>
      <w:r w:rsidRPr="00B929C1">
        <w:rPr>
          <w:rFonts w:ascii="Arial" w:hAnsi="Arial" w:cs="Arial"/>
          <w:b/>
          <w:sz w:val="16"/>
          <w:szCs w:val="16"/>
        </w:rPr>
        <w:t>CGE -</w:t>
      </w:r>
      <w:r w:rsidRPr="00B929C1">
        <w:rPr>
          <w:rFonts w:ascii="Arial" w:hAnsi="Arial" w:cs="Arial"/>
          <w:sz w:val="16"/>
          <w:szCs w:val="16"/>
        </w:rPr>
        <w:t xml:space="preserve"> Controladoria Geral do Estado</w:t>
      </w:r>
    </w:p>
    <w:p w:rsidR="00B929C1" w:rsidRPr="00B929C1" w:rsidRDefault="00B929C1" w:rsidP="00B929C1">
      <w:pPr>
        <w:rPr>
          <w:rFonts w:ascii="Arial" w:hAnsi="Arial" w:cs="Arial"/>
          <w:sz w:val="16"/>
          <w:szCs w:val="16"/>
        </w:rPr>
      </w:pPr>
      <w:r w:rsidRPr="00B929C1">
        <w:rPr>
          <w:rFonts w:ascii="Arial" w:hAnsi="Arial" w:cs="Arial"/>
          <w:b/>
          <w:sz w:val="16"/>
          <w:szCs w:val="16"/>
        </w:rPr>
        <w:t>SEPAZ -</w:t>
      </w:r>
      <w:r w:rsidRPr="00B929C1">
        <w:rPr>
          <w:rFonts w:ascii="Arial" w:hAnsi="Arial" w:cs="Arial"/>
          <w:sz w:val="16"/>
          <w:szCs w:val="16"/>
        </w:rPr>
        <w:t xml:space="preserve"> Superintendência de Estado da Paz</w:t>
      </w:r>
    </w:p>
    <w:p w:rsidR="00B929C1" w:rsidRPr="00B929C1" w:rsidRDefault="00E501FE" w:rsidP="00B929C1">
      <w:pPr>
        <w:rPr>
          <w:rFonts w:ascii="Arial" w:hAnsi="Arial" w:cs="Arial"/>
          <w:sz w:val="16"/>
          <w:szCs w:val="16"/>
        </w:rPr>
      </w:pPr>
      <w:r>
        <w:rPr>
          <w:rFonts w:ascii="Arial" w:hAnsi="Arial" w:cs="Arial"/>
          <w:b/>
          <w:sz w:val="16"/>
          <w:szCs w:val="16"/>
        </w:rPr>
        <w:t>SUGESP</w:t>
      </w:r>
      <w:r w:rsidR="00B929C1" w:rsidRPr="00B929C1">
        <w:rPr>
          <w:rFonts w:ascii="Arial" w:hAnsi="Arial" w:cs="Arial"/>
          <w:b/>
          <w:sz w:val="16"/>
          <w:szCs w:val="16"/>
        </w:rPr>
        <w:t xml:space="preserve"> </w:t>
      </w:r>
      <w:r>
        <w:rPr>
          <w:rFonts w:ascii="Arial" w:hAnsi="Arial" w:cs="Arial"/>
          <w:b/>
          <w:sz w:val="16"/>
          <w:szCs w:val="16"/>
        </w:rPr>
        <w:t>–</w:t>
      </w:r>
      <w:r w:rsidR="00B929C1" w:rsidRPr="00B929C1">
        <w:rPr>
          <w:rFonts w:ascii="Arial" w:hAnsi="Arial" w:cs="Arial"/>
          <w:sz w:val="16"/>
          <w:szCs w:val="16"/>
        </w:rPr>
        <w:t xml:space="preserve"> Superintendência</w:t>
      </w:r>
      <w:r>
        <w:rPr>
          <w:rFonts w:ascii="Arial" w:hAnsi="Arial" w:cs="Arial"/>
          <w:sz w:val="16"/>
          <w:szCs w:val="16"/>
        </w:rPr>
        <w:t xml:space="preserve"> de Gestão dos Gastos Públicos Administrativos.</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042607" w:rsidRPr="009A54D1" w:rsidRDefault="00042607" w:rsidP="0046365E">
      <w:pPr>
        <w:ind w:right="47"/>
        <w:jc w:val="center"/>
        <w:rPr>
          <w:rFonts w:ascii="Arial" w:hAnsi="Arial" w:cs="Arial"/>
          <w:bCs/>
          <w:color w:val="000000"/>
          <w:sz w:val="16"/>
          <w:szCs w:val="16"/>
        </w:rPr>
      </w:pP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341964" w:rsidRDefault="00341964"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B929C1" w:rsidRDefault="00B929C1" w:rsidP="00526790">
      <w:pPr>
        <w:ind w:right="47"/>
        <w:jc w:val="both"/>
        <w:rPr>
          <w:rFonts w:ascii="Arial" w:hAnsi="Arial" w:cs="Arial"/>
          <w:b/>
          <w:bCs/>
          <w:color w:val="000000"/>
          <w:sz w:val="10"/>
          <w:szCs w:val="10"/>
        </w:rPr>
      </w:pPr>
    </w:p>
    <w:p w:rsidR="0080392B" w:rsidRPr="00FC513B" w:rsidRDefault="00B929C1"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4AA" w:rsidRDefault="005424AA">
      <w:r>
        <w:separator/>
      </w:r>
    </w:p>
  </w:endnote>
  <w:endnote w:type="continuationSeparator" w:id="0">
    <w:p w:rsidR="005424AA" w:rsidRDefault="00542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4AA" w:rsidRDefault="005424AA">
      <w:r>
        <w:separator/>
      </w:r>
    </w:p>
  </w:footnote>
  <w:footnote w:type="continuationSeparator" w:id="0">
    <w:p w:rsidR="005424AA" w:rsidRDefault="005424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4AA" w:rsidRDefault="005424A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2607"/>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1964"/>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4AA"/>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38AC"/>
    <w:rsid w:val="005E6BEC"/>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3D2"/>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10D"/>
    <w:rsid w:val="00B75868"/>
    <w:rsid w:val="00B80113"/>
    <w:rsid w:val="00B8319C"/>
    <w:rsid w:val="00B845F6"/>
    <w:rsid w:val="00B8662B"/>
    <w:rsid w:val="00B86F85"/>
    <w:rsid w:val="00B87600"/>
    <w:rsid w:val="00B929C1"/>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01FE"/>
    <w:rsid w:val="00E522A9"/>
    <w:rsid w:val="00E542CE"/>
    <w:rsid w:val="00E6448B"/>
    <w:rsid w:val="00E717DD"/>
    <w:rsid w:val="00E71CF0"/>
    <w:rsid w:val="00E727D5"/>
    <w:rsid w:val="00E72C3A"/>
    <w:rsid w:val="00E732A9"/>
    <w:rsid w:val="00E73CF4"/>
    <w:rsid w:val="00E7467A"/>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05E91"/>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74390"/>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4299</Words>
  <Characters>23218</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5</cp:revision>
  <cp:lastPrinted>2016-05-02T12:26:00Z</cp:lastPrinted>
  <dcterms:created xsi:type="dcterms:W3CDTF">2016-05-02T11:42:00Z</dcterms:created>
  <dcterms:modified xsi:type="dcterms:W3CDTF">2016-05-02T14:33:00Z</dcterms:modified>
</cp:coreProperties>
</file>